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AE" w:rsidRDefault="00456A6F">
      <w:pPr>
        <w:spacing w:before="73" w:line="259" w:lineRule="auto"/>
        <w:ind w:left="237" w:right="233" w:firstLine="4"/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26400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ge">
                  <wp:posOffset>126492</wp:posOffset>
                </wp:positionV>
                <wp:extent cx="10440670" cy="74193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40670" cy="7419340"/>
                          <a:chOff x="0" y="0"/>
                          <a:chExt cx="10440670" cy="741934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s://442fz.volganet.ru/upload/iblock/97e/20220627_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380" y="4437884"/>
                            <a:ext cx="2453252" cy="2981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440670" cy="7306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0670" h="7306309">
                                <a:moveTo>
                                  <a:pt x="3047" y="0"/>
                                </a:moveTo>
                                <a:lnTo>
                                  <a:pt x="3047" y="6096"/>
                                </a:lnTo>
                              </a:path>
                              <a:path w="10440670" h="7306309">
                                <a:moveTo>
                                  <a:pt x="3047" y="0"/>
                                </a:moveTo>
                                <a:lnTo>
                                  <a:pt x="3047" y="6096"/>
                                </a:lnTo>
                              </a:path>
                              <a:path w="10440670" h="7306309">
                                <a:moveTo>
                                  <a:pt x="6095" y="3048"/>
                                </a:moveTo>
                                <a:lnTo>
                                  <a:pt x="10434574" y="3048"/>
                                </a:lnTo>
                              </a:path>
                              <a:path w="10440670" h="7306309">
                                <a:moveTo>
                                  <a:pt x="10437622" y="0"/>
                                </a:moveTo>
                                <a:lnTo>
                                  <a:pt x="10437622" y="6096"/>
                                </a:lnTo>
                              </a:path>
                              <a:path w="10440670" h="7306309">
                                <a:moveTo>
                                  <a:pt x="10437622" y="0"/>
                                </a:moveTo>
                                <a:lnTo>
                                  <a:pt x="10437622" y="6096"/>
                                </a:lnTo>
                              </a:path>
                              <a:path w="10440670" h="7306309">
                                <a:moveTo>
                                  <a:pt x="3047" y="6096"/>
                                </a:moveTo>
                                <a:lnTo>
                                  <a:pt x="3047" y="7303008"/>
                                </a:lnTo>
                              </a:path>
                              <a:path w="10440670" h="7306309">
                                <a:moveTo>
                                  <a:pt x="10437622" y="6096"/>
                                </a:moveTo>
                                <a:lnTo>
                                  <a:pt x="10437622" y="7303008"/>
                                </a:lnTo>
                              </a:path>
                              <a:path w="10440670" h="7306309">
                                <a:moveTo>
                                  <a:pt x="0" y="7306056"/>
                                </a:moveTo>
                                <a:lnTo>
                                  <a:pt x="6095" y="7306056"/>
                                </a:lnTo>
                              </a:path>
                              <a:path w="10440670" h="7306309">
                                <a:moveTo>
                                  <a:pt x="0" y="7306056"/>
                                </a:moveTo>
                                <a:lnTo>
                                  <a:pt x="6095" y="7306056"/>
                                </a:lnTo>
                              </a:path>
                              <a:path w="10440670" h="7306309">
                                <a:moveTo>
                                  <a:pt x="6095" y="7306056"/>
                                </a:moveTo>
                                <a:lnTo>
                                  <a:pt x="10434574" y="7306056"/>
                                </a:lnTo>
                              </a:path>
                              <a:path w="10440670" h="7306309">
                                <a:moveTo>
                                  <a:pt x="10434574" y="7306056"/>
                                </a:moveTo>
                                <a:lnTo>
                                  <a:pt x="10440669" y="7306056"/>
                                </a:lnTo>
                              </a:path>
                              <a:path w="10440670" h="7306309">
                                <a:moveTo>
                                  <a:pt x="1985518" y="1359662"/>
                                </a:moveTo>
                                <a:lnTo>
                                  <a:pt x="1986660" y="1359662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.960pt;margin-top:9.960008pt;width:822.1pt;height:584.2pt;mso-position-horizontal-relative:page;mso-position-vertical-relative:page;z-index:-15790080" id="docshapegroup1" coordorigin="199,199" coordsize="16442,11684">
                <v:shape style="position:absolute;left:1311;top:7188;width:3864;height:4695" type="#_x0000_t75" id="docshape2" alt="https://442fz.volganet.ru/upload/iblock/97e/20220627_logo.png" stroked="false">
                  <v:imagedata r:id="rId7" o:title=""/>
                </v:shape>
                <v:shape style="position:absolute;left:199;top:199;width:16442;height:11506" id="docshape3" coordorigin="199,199" coordsize="16442,11506" path="m204,199l204,209m204,199l204,209m209,204l16632,204m16636,199l16636,209m16636,199l16636,209m204,209l204,11700m16636,209l16636,11700m199,11705l209,11705m199,11705l209,11705m209,11705l16632,11705m16632,11705l16641,11705m3326,2340l3328,2340e" filled="false" stroked="true" strokeweight=".48pt" strokecolor="#000000">
                  <v:path arrowok="t"/>
                  <v:stroke dashstyle="shortdashdot"/>
                </v:shape>
                <w10:wrap type="none"/>
              </v:group>
            </w:pict>
          </mc:Fallback>
        </mc:AlternateContent>
      </w:r>
      <w:r>
        <w:rPr>
          <w:b/>
          <w:color w:val="FF0000"/>
          <w:sz w:val="28"/>
        </w:rPr>
        <w:t xml:space="preserve">Подростковая наркомания </w:t>
      </w:r>
      <w:r>
        <w:rPr>
          <w:sz w:val="28"/>
        </w:rPr>
        <w:t>– патологическая зависимость от наркотических препаратов у лиц подросткового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 результате взаимодействия </w:t>
      </w:r>
      <w:proofErr w:type="gramStart"/>
      <w:r>
        <w:rPr>
          <w:sz w:val="28"/>
        </w:rPr>
        <w:t>психологических</w:t>
      </w:r>
      <w:proofErr w:type="gramEnd"/>
      <w:r>
        <w:rPr>
          <w:sz w:val="28"/>
        </w:rPr>
        <w:t>, биологических и</w:t>
      </w:r>
    </w:p>
    <w:p w:rsidR="007764AE" w:rsidRDefault="00456A6F">
      <w:pPr>
        <w:spacing w:line="259" w:lineRule="auto"/>
        <w:ind w:left="24" w:right="14" w:hanging="3"/>
        <w:jc w:val="center"/>
        <w:rPr>
          <w:sz w:val="28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14A43672" wp14:editId="7AC975CC">
            <wp:simplePos x="0" y="0"/>
            <wp:positionH relativeFrom="page">
              <wp:posOffset>3823970</wp:posOffset>
            </wp:positionH>
            <wp:positionV relativeFrom="paragraph">
              <wp:posOffset>1005840</wp:posOffset>
            </wp:positionV>
            <wp:extent cx="3048635" cy="1391285"/>
            <wp:effectExtent l="0" t="0" r="0" b="0"/>
            <wp:wrapTopAndBottom/>
            <wp:docPr id="4" name="Image 4" descr="http://30shambaischool.edusite.ru/images/p31_cen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30shambaischool.edusite.ru/images/p31_ce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</w:rPr>
        <w:t>социальных факторов. Отличительными особенностями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наркомании являются: быстрое возникновение психопатологических нарушений, грубые личностные изменения, препятствующие последующей адаптации к взрослой жизни и выраженное негативное влияние на все органы и системы. Диагноз устанавливают на основании опроса,</w:t>
      </w:r>
    </w:p>
    <w:p w:rsidR="007764AE" w:rsidRDefault="00456A6F">
      <w:pPr>
        <w:spacing w:line="259" w:lineRule="auto"/>
        <w:ind w:left="7" w:hanging="2"/>
        <w:jc w:val="center"/>
        <w:rPr>
          <w:sz w:val="28"/>
        </w:rPr>
      </w:pPr>
      <w:r>
        <w:rPr>
          <w:sz w:val="28"/>
        </w:rPr>
        <w:t>осмотра, беседы с родственниками и 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тестов.</w:t>
      </w:r>
      <w:r>
        <w:rPr>
          <w:spacing w:val="-15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комплексное, включает в себя </w:t>
      </w:r>
      <w:proofErr w:type="spellStart"/>
      <w:r>
        <w:rPr>
          <w:sz w:val="28"/>
        </w:rPr>
        <w:t>детоксикацию</w:t>
      </w:r>
      <w:proofErr w:type="spellEnd"/>
      <w:r>
        <w:rPr>
          <w:sz w:val="28"/>
        </w:rPr>
        <w:t>,</w:t>
      </w:r>
    </w:p>
    <w:p w:rsidR="007764AE" w:rsidRDefault="00456A6F">
      <w:pPr>
        <w:spacing w:line="318" w:lineRule="exact"/>
        <w:ind w:left="8"/>
        <w:jc w:val="center"/>
        <w:rPr>
          <w:sz w:val="28"/>
        </w:rPr>
      </w:pPr>
      <w:r>
        <w:rPr>
          <w:sz w:val="28"/>
        </w:rPr>
        <w:t>психотерапию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фармакотерапию.</w:t>
      </w:r>
    </w:p>
    <w:p w:rsidR="007764AE" w:rsidRDefault="00456A6F">
      <w:pPr>
        <w:rPr>
          <w:sz w:val="20"/>
        </w:rPr>
      </w:pPr>
      <w:r>
        <w:br w:type="column"/>
      </w:r>
    </w:p>
    <w:p w:rsidR="007764AE" w:rsidRDefault="007764AE">
      <w:pPr>
        <w:pStyle w:val="a3"/>
        <w:ind w:left="0"/>
        <w:rPr>
          <w:sz w:val="20"/>
        </w:rPr>
      </w:pPr>
    </w:p>
    <w:p w:rsidR="007764AE" w:rsidRDefault="007764AE">
      <w:pPr>
        <w:pStyle w:val="a3"/>
        <w:ind w:left="0"/>
        <w:rPr>
          <w:sz w:val="20"/>
        </w:rPr>
      </w:pPr>
    </w:p>
    <w:p w:rsidR="007764AE" w:rsidRDefault="007764AE">
      <w:pPr>
        <w:pStyle w:val="a3"/>
        <w:ind w:left="0"/>
        <w:rPr>
          <w:sz w:val="20"/>
        </w:rPr>
      </w:pPr>
    </w:p>
    <w:p w:rsidR="007764AE" w:rsidRDefault="007764AE">
      <w:pPr>
        <w:pStyle w:val="a3"/>
        <w:spacing w:before="142"/>
        <w:ind w:left="0"/>
        <w:rPr>
          <w:sz w:val="20"/>
        </w:rPr>
      </w:pPr>
    </w:p>
    <w:p w:rsidR="007764AE" w:rsidRDefault="007764AE">
      <w:pPr>
        <w:pStyle w:val="a3"/>
        <w:ind w:left="0"/>
        <w:rPr>
          <w:sz w:val="40"/>
        </w:rPr>
      </w:pPr>
    </w:p>
    <w:p w:rsidR="007764AE" w:rsidRDefault="007764AE">
      <w:pPr>
        <w:pStyle w:val="a3"/>
        <w:ind w:left="0"/>
        <w:rPr>
          <w:sz w:val="40"/>
        </w:rPr>
      </w:pPr>
    </w:p>
    <w:p w:rsidR="007764AE" w:rsidRDefault="007764AE">
      <w:pPr>
        <w:pStyle w:val="a3"/>
        <w:ind w:left="0"/>
        <w:rPr>
          <w:sz w:val="40"/>
        </w:rPr>
      </w:pPr>
    </w:p>
    <w:p w:rsidR="007764AE" w:rsidRDefault="007764AE">
      <w:pPr>
        <w:pStyle w:val="a3"/>
        <w:spacing w:before="346"/>
        <w:ind w:left="0"/>
        <w:rPr>
          <w:sz w:val="40"/>
        </w:rPr>
      </w:pPr>
    </w:p>
    <w:p w:rsidR="007764AE" w:rsidRDefault="00456A6F" w:rsidP="00456A6F">
      <w:pPr>
        <w:spacing w:before="80" w:line="259" w:lineRule="auto"/>
        <w:ind w:left="126" w:right="970" w:firstLine="2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МБОУ «Архангельская СОШ»</w:t>
      </w:r>
    </w:p>
    <w:p w:rsidR="007764AE" w:rsidRDefault="007764AE">
      <w:pPr>
        <w:pStyle w:val="a3"/>
        <w:ind w:left="0"/>
        <w:rPr>
          <w:b/>
          <w:sz w:val="18"/>
        </w:rPr>
      </w:pPr>
    </w:p>
    <w:p w:rsidR="007764AE" w:rsidRDefault="007764AE">
      <w:pPr>
        <w:pStyle w:val="a3"/>
        <w:spacing w:before="103"/>
        <w:ind w:left="0"/>
        <w:rPr>
          <w:b/>
          <w:sz w:val="18"/>
        </w:rPr>
      </w:pPr>
    </w:p>
    <w:p w:rsidR="007764AE" w:rsidRDefault="00456A6F">
      <w:pPr>
        <w:pStyle w:val="a4"/>
        <w:spacing w:line="259" w:lineRule="auto"/>
      </w:pPr>
      <w:r>
        <w:rPr>
          <w:color w:val="006FC0"/>
          <w:spacing w:val="-2"/>
        </w:rPr>
        <w:t xml:space="preserve">Проблемы </w:t>
      </w:r>
      <w:r>
        <w:rPr>
          <w:color w:val="006FC0"/>
        </w:rPr>
        <w:t xml:space="preserve">наркомании в </w:t>
      </w:r>
      <w:r>
        <w:rPr>
          <w:color w:val="006FC0"/>
          <w:spacing w:val="-2"/>
        </w:rPr>
        <w:t>подростковом возрасте</w:t>
      </w:r>
    </w:p>
    <w:p w:rsidR="007764AE" w:rsidRDefault="007764AE">
      <w:pPr>
        <w:pStyle w:val="a3"/>
        <w:ind w:left="0"/>
        <w:rPr>
          <w:b/>
          <w:i/>
          <w:sz w:val="20"/>
        </w:rPr>
      </w:pPr>
    </w:p>
    <w:p w:rsidR="007764AE" w:rsidRDefault="007764AE">
      <w:pPr>
        <w:pStyle w:val="a3"/>
        <w:ind w:left="0"/>
        <w:rPr>
          <w:b/>
          <w:i/>
          <w:sz w:val="20"/>
        </w:rPr>
      </w:pPr>
    </w:p>
    <w:p w:rsidR="007764AE" w:rsidRDefault="00456A6F">
      <w:pPr>
        <w:pStyle w:val="a3"/>
        <w:spacing w:before="198"/>
        <w:ind w:left="0"/>
        <w:rPr>
          <w:b/>
          <w:i/>
          <w:sz w:val="20"/>
        </w:rPr>
      </w:pPr>
      <w:bookmarkStart w:id="0" w:name="_GoBack"/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7741919</wp:posOffset>
            </wp:positionH>
            <wp:positionV relativeFrom="paragraph">
              <wp:posOffset>287559</wp:posOffset>
            </wp:positionV>
            <wp:extent cx="2710222" cy="2032635"/>
            <wp:effectExtent l="0" t="0" r="0" b="0"/>
            <wp:wrapTopAndBottom/>
            <wp:docPr id="5" name="Image 5" descr="https://mk.mrgcdn.ru/5e3d8393f759395d39b91060fa2fa13f_w720_h5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mk.mrgcdn.ru/5e3d8393f759395d39b91060fa2fa13f_w720_h5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222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7764AE" w:rsidRDefault="007764AE">
      <w:pPr>
        <w:pStyle w:val="a3"/>
        <w:ind w:left="0"/>
        <w:rPr>
          <w:b/>
          <w:i/>
          <w:sz w:val="48"/>
        </w:rPr>
      </w:pPr>
    </w:p>
    <w:p w:rsidR="007764AE" w:rsidRDefault="007764AE">
      <w:pPr>
        <w:pStyle w:val="a3"/>
        <w:spacing w:before="503"/>
        <w:ind w:left="0"/>
        <w:rPr>
          <w:b/>
          <w:i/>
          <w:sz w:val="48"/>
        </w:rPr>
      </w:pPr>
    </w:p>
    <w:p w:rsidR="007764AE" w:rsidRDefault="00456A6F" w:rsidP="00456A6F">
      <w:pPr>
        <w:spacing w:before="1"/>
        <w:ind w:left="833" w:right="1678"/>
        <w:jc w:val="center"/>
        <w:rPr>
          <w:b/>
          <w:sz w:val="20"/>
        </w:rPr>
      </w:pPr>
      <w:proofErr w:type="spellStart"/>
      <w:r>
        <w:rPr>
          <w:b/>
          <w:sz w:val="20"/>
        </w:rPr>
        <w:t>с</w:t>
      </w:r>
      <w:proofErr w:type="gramStart"/>
      <w:r>
        <w:rPr>
          <w:b/>
          <w:sz w:val="20"/>
        </w:rPr>
        <w:t>.А</w:t>
      </w:r>
      <w:proofErr w:type="gramEnd"/>
      <w:r>
        <w:rPr>
          <w:b/>
          <w:sz w:val="20"/>
        </w:rPr>
        <w:t>рхангельское</w:t>
      </w:r>
      <w:proofErr w:type="spellEnd"/>
    </w:p>
    <w:p w:rsidR="00456A6F" w:rsidRDefault="00456A6F" w:rsidP="00456A6F">
      <w:pPr>
        <w:spacing w:before="1"/>
        <w:ind w:left="833" w:right="1678"/>
        <w:jc w:val="center"/>
        <w:rPr>
          <w:b/>
          <w:sz w:val="20"/>
        </w:rPr>
      </w:pPr>
    </w:p>
    <w:p w:rsidR="00456A6F" w:rsidRDefault="00456A6F" w:rsidP="00456A6F">
      <w:pPr>
        <w:spacing w:before="1"/>
        <w:ind w:left="833" w:right="1678"/>
        <w:jc w:val="center"/>
        <w:rPr>
          <w:b/>
          <w:sz w:val="20"/>
        </w:rPr>
        <w:sectPr w:rsidR="00456A6F">
          <w:type w:val="continuous"/>
          <w:pgSz w:w="16840" w:h="11910" w:orient="landscape"/>
          <w:pgMar w:top="340" w:right="283" w:bottom="280" w:left="283" w:header="720" w:footer="720" w:gutter="0"/>
          <w:cols w:num="3" w:space="720" w:equalWidth="0">
            <w:col w:w="5092" w:space="691"/>
            <w:col w:w="4836" w:space="1282"/>
            <w:col w:w="4373"/>
          </w:cols>
        </w:sectPr>
      </w:pPr>
      <w:r>
        <w:rPr>
          <w:b/>
          <w:sz w:val="20"/>
        </w:rPr>
        <w:t>2025 г</w:t>
      </w:r>
    </w:p>
    <w:p w:rsidR="007764AE" w:rsidRDefault="00456A6F">
      <w:pPr>
        <w:spacing w:before="77"/>
        <w:ind w:left="762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27424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ge">
                  <wp:posOffset>126492</wp:posOffset>
                </wp:positionV>
                <wp:extent cx="10440670" cy="730630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670" cy="7306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0670" h="7306309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10440670" h="7306309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10440670" h="7306309">
                              <a:moveTo>
                                <a:pt x="6095" y="3048"/>
                              </a:moveTo>
                              <a:lnTo>
                                <a:pt x="10434574" y="3048"/>
                              </a:lnTo>
                            </a:path>
                            <a:path w="10440670" h="7306309">
                              <a:moveTo>
                                <a:pt x="10437622" y="0"/>
                              </a:moveTo>
                              <a:lnTo>
                                <a:pt x="10437622" y="6096"/>
                              </a:lnTo>
                            </a:path>
                            <a:path w="10440670" h="7306309">
                              <a:moveTo>
                                <a:pt x="10437622" y="0"/>
                              </a:moveTo>
                              <a:lnTo>
                                <a:pt x="10437622" y="6096"/>
                              </a:lnTo>
                            </a:path>
                            <a:path w="10440670" h="7306309">
                              <a:moveTo>
                                <a:pt x="3047" y="6096"/>
                              </a:moveTo>
                              <a:lnTo>
                                <a:pt x="3047" y="7303008"/>
                              </a:lnTo>
                            </a:path>
                            <a:path w="10440670" h="7306309">
                              <a:moveTo>
                                <a:pt x="10437622" y="6096"/>
                              </a:moveTo>
                              <a:lnTo>
                                <a:pt x="10437622" y="7303008"/>
                              </a:lnTo>
                            </a:path>
                            <a:path w="10440670" h="7306309">
                              <a:moveTo>
                                <a:pt x="0" y="7306056"/>
                              </a:moveTo>
                              <a:lnTo>
                                <a:pt x="6095" y="7306056"/>
                              </a:lnTo>
                            </a:path>
                            <a:path w="10440670" h="7306309">
                              <a:moveTo>
                                <a:pt x="0" y="7306056"/>
                              </a:moveTo>
                              <a:lnTo>
                                <a:pt x="6095" y="7306056"/>
                              </a:lnTo>
                            </a:path>
                            <a:path w="10440670" h="7306309">
                              <a:moveTo>
                                <a:pt x="6095" y="7306056"/>
                              </a:moveTo>
                              <a:lnTo>
                                <a:pt x="10434574" y="7306056"/>
                              </a:lnTo>
                            </a:path>
                            <a:path w="10440670" h="7306309">
                              <a:moveTo>
                                <a:pt x="10434574" y="7306056"/>
                              </a:moveTo>
                              <a:lnTo>
                                <a:pt x="10440669" y="7306056"/>
                              </a:lnTo>
                            </a:path>
                            <a:path w="10440670" h="7306309">
                              <a:moveTo>
                                <a:pt x="1985518" y="1359662"/>
                              </a:moveTo>
                              <a:lnTo>
                                <a:pt x="1986660" y="1359662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.960pt;margin-top:9.960008pt;width:822.1pt;height:575.3pt;mso-position-horizontal-relative:page;mso-position-vertical-relative:page;z-index:-15789056" id="docshape4" coordorigin="199,199" coordsize="16442,11506" path="m204,199l204,209m204,199l204,209m209,204l16632,204m16636,199l16636,209m16636,199l16636,209m204,209l204,11700m16636,209l16636,11700m199,11705l209,11705m199,11705l209,11705m209,11705l16632,11705m16632,11705l16641,11705m3326,2340l3328,2340e" filled="false" stroked="true" strokeweight=".48pt" strokecolor="#000000">
                <v:path arrowok="t"/>
                <v:stroke dashstyle="shortdashdot"/>
                <w10:wrap type="none"/>
              </v:shape>
            </w:pict>
          </mc:Fallback>
        </mc:AlternateContent>
      </w:r>
      <w:r>
        <w:rPr>
          <w:b/>
          <w:color w:val="FF0000"/>
          <w:sz w:val="24"/>
        </w:rPr>
        <w:t>Факторы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развития</w:t>
      </w:r>
    </w:p>
    <w:p w:rsidR="007764AE" w:rsidRDefault="00456A6F">
      <w:pPr>
        <w:spacing w:line="274" w:lineRule="exact"/>
        <w:ind w:left="762" w:right="2"/>
        <w:jc w:val="center"/>
        <w:rPr>
          <w:b/>
          <w:sz w:val="24"/>
        </w:rPr>
      </w:pPr>
      <w:r>
        <w:rPr>
          <w:b/>
          <w:color w:val="FF0000"/>
          <w:sz w:val="24"/>
        </w:rPr>
        <w:t>подростковой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наркомании</w:t>
      </w:r>
    </w:p>
    <w:p w:rsidR="007764AE" w:rsidRDefault="00456A6F">
      <w:pPr>
        <w:pStyle w:val="a3"/>
      </w:pPr>
      <w:r>
        <w:rPr>
          <w:color w:val="181818"/>
        </w:rPr>
        <w:t>На развитие наркологии у подростка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влияет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множество факторов, которые можно</w:t>
      </w:r>
    </w:p>
    <w:p w:rsidR="007764AE" w:rsidRDefault="00456A6F">
      <w:pPr>
        <w:pStyle w:val="a3"/>
      </w:pPr>
      <w:r>
        <w:rPr>
          <w:color w:val="181818"/>
        </w:rPr>
        <w:t>разделить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 xml:space="preserve">три </w:t>
      </w:r>
      <w:r>
        <w:rPr>
          <w:color w:val="181818"/>
          <w:spacing w:val="-2"/>
        </w:rPr>
        <w:t>группы: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224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Физические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pacing w:val="-2"/>
          <w:sz w:val="24"/>
        </w:rPr>
        <w:t>причины:</w:t>
      </w:r>
    </w:p>
    <w:p w:rsidR="007764AE" w:rsidRDefault="00456A6F">
      <w:pPr>
        <w:pStyle w:val="a3"/>
      </w:pPr>
      <w:r>
        <w:rPr>
          <w:color w:val="181818"/>
        </w:rPr>
        <w:t>наследственность, генетические предпосылки, связанные с нарушением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нейронных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связей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 xml:space="preserve">в </w:t>
      </w:r>
      <w:r>
        <w:rPr>
          <w:color w:val="181818"/>
          <w:spacing w:val="-2"/>
        </w:rPr>
        <w:t>мозге;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75"/>
        <w:ind w:right="1072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 xml:space="preserve">Психические факторы, </w:t>
      </w:r>
      <w:proofErr w:type="gramStart"/>
      <w:r>
        <w:rPr>
          <w:color w:val="181818"/>
          <w:sz w:val="24"/>
        </w:rPr>
        <w:t>характерный</w:t>
      </w:r>
      <w:proofErr w:type="gramEnd"/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для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данной</w:t>
      </w:r>
    </w:p>
    <w:p w:rsidR="007764AE" w:rsidRDefault="00456A6F">
      <w:pPr>
        <w:pStyle w:val="a3"/>
      </w:pPr>
      <w:r>
        <w:rPr>
          <w:color w:val="181818"/>
        </w:rPr>
        <w:t>возрастной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группы: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незрелость личности, недостаточная объективность при анализе</w:t>
      </w:r>
    </w:p>
    <w:p w:rsidR="007764AE" w:rsidRDefault="00456A6F">
      <w:pPr>
        <w:pStyle w:val="a3"/>
        <w:ind w:right="83"/>
      </w:pPr>
      <w:r>
        <w:rPr>
          <w:color w:val="181818"/>
        </w:rPr>
        <w:t>собственного поведения, неумение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отказывать,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стремление испытать новые ощущения,</w:t>
      </w:r>
    </w:p>
    <w:p w:rsidR="007764AE" w:rsidRDefault="00456A6F">
      <w:pPr>
        <w:pStyle w:val="a3"/>
      </w:pPr>
      <w:r>
        <w:rPr>
          <w:color w:val="181818"/>
        </w:rPr>
        <w:t>стремление «быть как все», бунтарские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настроения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др.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77"/>
        <w:ind w:right="197"/>
        <w:jc w:val="both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Социальные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причины:</w:t>
      </w:r>
      <w:r>
        <w:rPr>
          <w:color w:val="181818"/>
          <w:spacing w:val="-15"/>
          <w:sz w:val="24"/>
        </w:rPr>
        <w:t xml:space="preserve"> </w:t>
      </w:r>
      <w:r>
        <w:rPr>
          <w:color w:val="181818"/>
          <w:sz w:val="24"/>
        </w:rPr>
        <w:t>проблемы в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семье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или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школе,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стремлени</w:t>
      </w:r>
      <w:r>
        <w:rPr>
          <w:color w:val="181818"/>
          <w:sz w:val="24"/>
        </w:rPr>
        <w:t>е показать себя в обществе</w:t>
      </w:r>
    </w:p>
    <w:p w:rsidR="007764AE" w:rsidRDefault="00456A6F">
      <w:pPr>
        <w:pStyle w:val="a3"/>
      </w:pPr>
      <w:r>
        <w:rPr>
          <w:color w:val="181818"/>
          <w:spacing w:val="-2"/>
        </w:rPr>
        <w:t>сверстников.</w:t>
      </w:r>
    </w:p>
    <w:p w:rsidR="007764AE" w:rsidRDefault="00456A6F">
      <w:pPr>
        <w:pStyle w:val="a3"/>
        <w:spacing w:before="75"/>
        <w:ind w:right="150"/>
      </w:pPr>
      <w:r>
        <w:rPr>
          <w:color w:val="181818"/>
        </w:rPr>
        <w:t>Чаще всего наркотическая зависимость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развивается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 xml:space="preserve">под воздействием целого ряда </w:t>
      </w:r>
      <w:r>
        <w:rPr>
          <w:color w:val="181818"/>
          <w:spacing w:val="-2"/>
        </w:rPr>
        <w:t>причин.</w:t>
      </w:r>
    </w:p>
    <w:p w:rsidR="007764AE" w:rsidRDefault="00456A6F">
      <w:pPr>
        <w:pStyle w:val="a3"/>
        <w:spacing w:before="9"/>
        <w:ind w:left="0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145229</wp:posOffset>
            </wp:positionV>
            <wp:extent cx="2253304" cy="1467612"/>
            <wp:effectExtent l="0" t="0" r="0" b="0"/>
            <wp:wrapTopAndBottom/>
            <wp:docPr id="7" name="Image 7" descr="https://bibliomo.ru/upload/iblock/5db/2022_06_24_14_38_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s://bibliomo.ru/upload/iblock/5db/2022_06_24_14_38_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304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4AE" w:rsidRDefault="00456A6F">
      <w:pPr>
        <w:spacing w:before="10" w:after="25"/>
        <w:rPr>
          <w:sz w:val="4"/>
        </w:rPr>
      </w:pPr>
      <w:r>
        <w:br w:type="column"/>
      </w:r>
    </w:p>
    <w:p w:rsidR="007764AE" w:rsidRDefault="00456A6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05357" cy="1748885"/>
            <wp:effectExtent l="0" t="0" r="0" b="0"/>
            <wp:docPr id="8" name="Image 8" descr="https://s12.stc.all.kpcdn.net/share/i/4/1590673/inx960x122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s12.stc.all.kpcdn.net/share/i/4/1590673/inx960x122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357" cy="17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AE" w:rsidRDefault="007764AE">
      <w:pPr>
        <w:pStyle w:val="a3"/>
        <w:spacing w:before="33"/>
        <w:ind w:left="0"/>
      </w:pPr>
    </w:p>
    <w:p w:rsidR="007764AE" w:rsidRDefault="00456A6F">
      <w:pPr>
        <w:ind w:left="849" w:right="383"/>
        <w:rPr>
          <w:sz w:val="24"/>
        </w:rPr>
      </w:pPr>
      <w:r>
        <w:rPr>
          <w:b/>
          <w:sz w:val="24"/>
        </w:rPr>
        <w:t>Признаки наркотической зависимости у подростков</w:t>
      </w:r>
      <w:proofErr w:type="gramStart"/>
      <w:r>
        <w:rPr>
          <w:b/>
          <w:sz w:val="24"/>
        </w:rPr>
        <w:t xml:space="preserve"> </w:t>
      </w:r>
      <w:r>
        <w:rPr>
          <w:color w:val="181818"/>
          <w:sz w:val="24"/>
        </w:rPr>
        <w:t>С</w:t>
      </w:r>
      <w:proofErr w:type="gramEnd"/>
      <w:r>
        <w:rPr>
          <w:color w:val="181818"/>
          <w:sz w:val="24"/>
        </w:rPr>
        <w:t>уществуют общие признаки, свидетельствующие</w:t>
      </w:r>
      <w:r>
        <w:rPr>
          <w:color w:val="181818"/>
          <w:spacing w:val="-14"/>
          <w:sz w:val="24"/>
        </w:rPr>
        <w:t xml:space="preserve"> </w:t>
      </w:r>
      <w:r>
        <w:rPr>
          <w:color w:val="181818"/>
          <w:sz w:val="24"/>
        </w:rPr>
        <w:t>о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том,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 xml:space="preserve">что ребенок начал принимать </w:t>
      </w:r>
      <w:proofErr w:type="spellStart"/>
      <w:r>
        <w:rPr>
          <w:color w:val="181818"/>
          <w:sz w:val="24"/>
        </w:rPr>
        <w:t>психоактивные</w:t>
      </w:r>
      <w:proofErr w:type="spellEnd"/>
      <w:r>
        <w:rPr>
          <w:color w:val="181818"/>
          <w:sz w:val="24"/>
        </w:rPr>
        <w:t xml:space="preserve"> вещества: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222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Резкие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изменения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pacing w:val="-2"/>
          <w:sz w:val="24"/>
        </w:rPr>
        <w:t>настроения,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ind w:right="264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Отдаление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от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>семьи,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>нежелание проводить вместе время и</w:t>
      </w:r>
    </w:p>
    <w:p w:rsidR="007764AE" w:rsidRDefault="00456A6F">
      <w:pPr>
        <w:pStyle w:val="a3"/>
      </w:pPr>
      <w:r>
        <w:rPr>
          <w:color w:val="181818"/>
          <w:spacing w:val="-2"/>
        </w:rPr>
        <w:t>общаться,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75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Тусклые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ломкие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pacing w:val="-2"/>
          <w:sz w:val="24"/>
        </w:rPr>
        <w:t>волосы,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ind w:right="38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Неряшливость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во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внешнем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z w:val="24"/>
        </w:rPr>
        <w:t>виде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z w:val="24"/>
        </w:rPr>
        <w:t>и в одежде,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  <w:tab w:val="left" w:pos="909"/>
        </w:tabs>
        <w:spacing w:before="77"/>
        <w:ind w:right="57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Ссоры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с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z w:val="24"/>
        </w:rPr>
        <w:t>родителями,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 xml:space="preserve">проявление </w:t>
      </w:r>
      <w:r>
        <w:rPr>
          <w:color w:val="181818"/>
          <w:spacing w:val="-2"/>
          <w:sz w:val="24"/>
        </w:rPr>
        <w:t>раздражительности,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909"/>
        </w:tabs>
        <w:spacing w:before="75"/>
        <w:ind w:left="909" w:hanging="420"/>
        <w:rPr>
          <w:rFonts w:ascii="Symbol" w:hAnsi="Symbol"/>
          <w:color w:val="181818"/>
          <w:sz w:val="20"/>
        </w:rPr>
      </w:pPr>
      <w:proofErr w:type="gramStart"/>
      <w:r>
        <w:rPr>
          <w:color w:val="181818"/>
          <w:sz w:val="24"/>
        </w:rPr>
        <w:t>Резкое</w:t>
      </w:r>
      <w:proofErr w:type="gramEnd"/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изменения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pacing w:val="-2"/>
          <w:sz w:val="24"/>
        </w:rPr>
        <w:t>аппетита</w:t>
      </w:r>
    </w:p>
    <w:p w:rsidR="007764AE" w:rsidRDefault="00456A6F">
      <w:pPr>
        <w:pStyle w:val="a3"/>
        <w:spacing w:before="75"/>
        <w:ind w:right="10"/>
      </w:pPr>
      <w:r>
        <w:rPr>
          <w:color w:val="181818"/>
        </w:rPr>
        <w:t>(от</w:t>
      </w:r>
      <w:r>
        <w:rPr>
          <w:color w:val="181818"/>
          <w:spacing w:val="-9"/>
        </w:rPr>
        <w:t xml:space="preserve"> </w:t>
      </w:r>
      <w:proofErr w:type="gramStart"/>
      <w:r>
        <w:rPr>
          <w:color w:val="181818"/>
        </w:rPr>
        <w:t>обжорства</w:t>
      </w:r>
      <w:proofErr w:type="gramEnd"/>
      <w:r>
        <w:rPr>
          <w:color w:val="181818"/>
          <w:spacing w:val="-10"/>
        </w:rPr>
        <w:t xml:space="preserve"> </w:t>
      </w:r>
      <w:r>
        <w:rPr>
          <w:color w:val="181818"/>
        </w:rPr>
        <w:t>до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полного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отказа от пищи),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ind w:right="494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Изменился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круг</w:t>
      </w:r>
      <w:r>
        <w:rPr>
          <w:color w:val="181818"/>
          <w:spacing w:val="-14"/>
          <w:sz w:val="24"/>
        </w:rPr>
        <w:t xml:space="preserve"> </w:t>
      </w:r>
      <w:r>
        <w:rPr>
          <w:color w:val="181818"/>
          <w:sz w:val="24"/>
        </w:rPr>
        <w:t>общения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или старый пополнился</w:t>
      </w:r>
    </w:p>
    <w:p w:rsidR="007764AE" w:rsidRDefault="00456A6F">
      <w:pPr>
        <w:pStyle w:val="a3"/>
      </w:pPr>
      <w:r>
        <w:rPr>
          <w:color w:val="181818"/>
        </w:rPr>
        <w:t>сомнительными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знакомствами,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77"/>
        <w:ind w:right="608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Бледность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>кожи,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>синяки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 xml:space="preserve">под </w:t>
      </w:r>
      <w:r>
        <w:rPr>
          <w:color w:val="181818"/>
          <w:spacing w:val="-2"/>
          <w:sz w:val="24"/>
        </w:rPr>
        <w:t>глазами,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  <w:tab w:val="left" w:pos="909"/>
        </w:tabs>
        <w:ind w:right="241"/>
        <w:rPr>
          <w:rFonts w:ascii="Symbol" w:hAnsi="Symbol"/>
          <w:color w:val="181818"/>
          <w:sz w:val="20"/>
        </w:rPr>
      </w:pPr>
      <w:r>
        <w:rPr>
          <w:color w:val="181818"/>
          <w:sz w:val="24"/>
        </w:rPr>
        <w:t>Нарушение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сна,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ребенок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может страдать бессонницей или, наоборот, засыпать на ходу.</w:t>
      </w:r>
    </w:p>
    <w:p w:rsidR="007764AE" w:rsidRDefault="00456A6F">
      <w:pPr>
        <w:pStyle w:val="a3"/>
        <w:spacing w:before="72"/>
        <w:ind w:right="957"/>
      </w:pPr>
      <w:r>
        <w:br w:type="column"/>
      </w:r>
      <w:r>
        <w:rPr>
          <w:b/>
          <w:color w:val="FF0000"/>
        </w:rPr>
        <w:lastRenderedPageBreak/>
        <w:t>Главная</w:t>
      </w:r>
      <w:r>
        <w:rPr>
          <w:b/>
          <w:color w:val="FF0000"/>
          <w:spacing w:val="-15"/>
        </w:rPr>
        <w:t xml:space="preserve"> </w:t>
      </w:r>
      <w:r>
        <w:rPr>
          <w:b/>
          <w:color w:val="FF0000"/>
        </w:rPr>
        <w:t>опасность</w:t>
      </w:r>
      <w:r>
        <w:rPr>
          <w:b/>
          <w:color w:val="FF0000"/>
          <w:spacing w:val="-15"/>
        </w:rPr>
        <w:t xml:space="preserve"> </w:t>
      </w:r>
      <w:r>
        <w:rPr>
          <w:color w:val="202020"/>
        </w:rPr>
        <w:t>наркомании в подростковом возрасте заключается в том, что на несформировавшийся организм опасные вещества действуют</w:t>
      </w:r>
    </w:p>
    <w:p w:rsidR="007764AE" w:rsidRDefault="00456A6F">
      <w:pPr>
        <w:pStyle w:val="a3"/>
        <w:spacing w:before="1"/>
        <w:ind w:right="892"/>
        <w:jc w:val="both"/>
      </w:pPr>
      <w:r>
        <w:rPr>
          <w:color w:val="202020"/>
        </w:rPr>
        <w:t>особенно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сильно.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Они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разрушают тело и психику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намного быстрее</w:t>
      </w:r>
      <w:r>
        <w:rPr>
          <w:color w:val="202020"/>
        </w:rPr>
        <w:t>, чем это происходит у взрослых.</w:t>
      </w:r>
    </w:p>
    <w:p w:rsidR="007764AE" w:rsidRDefault="00456A6F">
      <w:pPr>
        <w:pStyle w:val="a3"/>
        <w:spacing w:before="161" w:line="314" w:lineRule="auto"/>
        <w:ind w:right="16"/>
      </w:pPr>
      <w:r>
        <w:rPr>
          <w:color w:val="202020"/>
        </w:rPr>
        <w:t>Вот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лишь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некоторые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 xml:space="preserve">последствия воздействия опасных веществ на </w:t>
      </w:r>
      <w:r>
        <w:rPr>
          <w:color w:val="202020"/>
          <w:spacing w:val="-2"/>
        </w:rPr>
        <w:t>организм: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0" w:line="312" w:lineRule="auto"/>
        <w:ind w:right="1088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ломка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—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состояние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 xml:space="preserve">физической зависимости, когда человек не может обходиться </w:t>
      </w:r>
      <w:proofErr w:type="gramStart"/>
      <w:r>
        <w:rPr>
          <w:color w:val="202020"/>
          <w:sz w:val="24"/>
        </w:rPr>
        <w:t>без</w:t>
      </w:r>
      <w:proofErr w:type="gramEnd"/>
    </w:p>
    <w:p w:rsidR="007764AE" w:rsidRDefault="00456A6F">
      <w:pPr>
        <w:pStyle w:val="a3"/>
      </w:pPr>
      <w:r>
        <w:rPr>
          <w:color w:val="202020"/>
          <w:spacing w:val="-2"/>
        </w:rPr>
        <w:t>наркотиков.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84" w:line="312" w:lineRule="auto"/>
        <w:ind w:right="1458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гепатит</w:t>
      </w:r>
      <w:proofErr w:type="gramStart"/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proofErr w:type="gramEnd"/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а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также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ВИЧ, которые передаются при</w:t>
      </w:r>
    </w:p>
    <w:p w:rsidR="007764AE" w:rsidRDefault="00456A6F">
      <w:pPr>
        <w:pStyle w:val="a3"/>
        <w:spacing w:before="2" w:line="314" w:lineRule="auto"/>
        <w:ind w:right="957"/>
      </w:pPr>
      <w:r>
        <w:rPr>
          <w:color w:val="202020"/>
        </w:rPr>
        <w:t>многоразовом</w:t>
      </w:r>
      <w:r>
        <w:rPr>
          <w:color w:val="202020"/>
          <w:spacing w:val="-15"/>
        </w:rPr>
        <w:t xml:space="preserve"> </w:t>
      </w:r>
      <w:proofErr w:type="gramStart"/>
      <w:r>
        <w:rPr>
          <w:color w:val="202020"/>
        </w:rPr>
        <w:t>использовании</w:t>
      </w:r>
      <w:proofErr w:type="gramEnd"/>
      <w:r>
        <w:rPr>
          <w:color w:val="202020"/>
        </w:rPr>
        <w:t xml:space="preserve"> </w:t>
      </w:r>
      <w:r>
        <w:rPr>
          <w:color w:val="202020"/>
          <w:spacing w:val="-2"/>
        </w:rPr>
        <w:t>шприцов;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0" w:line="312" w:lineRule="auto"/>
        <w:ind w:right="957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нарушения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центральной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нервной системы: блокировка отделов мозга, которые отвечают за память и эмоции. В дальнейшем</w:t>
      </w:r>
    </w:p>
    <w:p w:rsidR="007764AE" w:rsidRDefault="00456A6F">
      <w:pPr>
        <w:pStyle w:val="a3"/>
        <w:spacing w:before="2"/>
      </w:pPr>
      <w:r>
        <w:rPr>
          <w:color w:val="202020"/>
        </w:rPr>
        <w:t>—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полное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разрушение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4"/>
        </w:rPr>
        <w:t>ЦНС.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84"/>
        <w:rPr>
          <w:rFonts w:ascii="Symbol" w:hAnsi="Symbol"/>
          <w:color w:val="202020"/>
          <w:sz w:val="20"/>
        </w:rPr>
      </w:pPr>
      <w:r>
        <w:rPr>
          <w:color w:val="202020"/>
          <w:spacing w:val="-2"/>
          <w:sz w:val="24"/>
        </w:rPr>
        <w:t>бесплодие;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85" w:line="312" w:lineRule="auto"/>
        <w:ind w:right="994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снижение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иммунитета: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организм наркомана гораздо хуже</w:t>
      </w:r>
    </w:p>
    <w:p w:rsidR="007764AE" w:rsidRDefault="00456A6F">
      <w:pPr>
        <w:pStyle w:val="a3"/>
        <w:spacing w:before="2" w:line="312" w:lineRule="auto"/>
        <w:ind w:right="957"/>
      </w:pPr>
      <w:r>
        <w:rPr>
          <w:color w:val="202020"/>
        </w:rPr>
        <w:t>справляется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даже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 xml:space="preserve">обычным </w:t>
      </w:r>
      <w:r>
        <w:rPr>
          <w:color w:val="202020"/>
          <w:spacing w:val="-4"/>
        </w:rPr>
        <w:t>ОРЗ;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3" w:line="312" w:lineRule="auto"/>
        <w:ind w:right="164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болезни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пищеварительной системы, печени и почек;</w:t>
      </w:r>
    </w:p>
    <w:p w:rsidR="007764AE" w:rsidRDefault="00456A6F">
      <w:pPr>
        <w:pStyle w:val="a5"/>
        <w:numPr>
          <w:ilvl w:val="0"/>
          <w:numId w:val="1"/>
        </w:numPr>
        <w:tabs>
          <w:tab w:val="left" w:pos="849"/>
        </w:tabs>
        <w:spacing w:before="2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сердечная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pacing w:val="-2"/>
          <w:sz w:val="24"/>
        </w:rPr>
        <w:t>недостаточность.</w:t>
      </w:r>
    </w:p>
    <w:sectPr w:rsidR="007764AE">
      <w:pgSz w:w="16840" w:h="11910" w:orient="landscape"/>
      <w:pgMar w:top="340" w:right="283" w:bottom="0" w:left="283" w:header="720" w:footer="720" w:gutter="0"/>
      <w:cols w:num="3" w:space="720" w:equalWidth="0">
        <w:col w:w="4449" w:space="1081"/>
        <w:col w:w="4378" w:space="1153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719"/>
    <w:multiLevelType w:val="hybridMultilevel"/>
    <w:tmpl w:val="0DC244D0"/>
    <w:lvl w:ilvl="0" w:tplc="609A47B0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6A835F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90C09B2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C10C6EFC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4" w:tplc="37B44DD4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5" w:tplc="17A6857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 w:tplc="48FC5524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7" w:tplc="C6624956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8" w:tplc="FB66279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4AE"/>
    <w:rsid w:val="00456A6F"/>
    <w:rsid w:val="007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6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24" w:right="1066" w:hanging="3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spacing w:before="74"/>
      <w:ind w:left="84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A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6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24" w:right="1066" w:hanging="3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spacing w:before="74"/>
      <w:ind w:left="84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A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2025-03-18T06:52:00Z</dcterms:created>
  <dcterms:modified xsi:type="dcterms:W3CDTF">2025-03-18T06:53:00Z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