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5A" w:rsidRPr="0072235A" w:rsidRDefault="0072235A" w:rsidP="00A227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72235A" w:rsidRPr="0072235A" w:rsidRDefault="0072235A" w:rsidP="00A227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72235A" w:rsidRPr="0072235A" w:rsidRDefault="0072235A" w:rsidP="00A227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Ю</w:t>
      </w:r>
      <w:r w:rsidR="005C48BF">
        <w:rPr>
          <w:rFonts w:ascii="Times New Roman" w:hAnsi="Times New Roman"/>
          <w:b/>
          <w:bCs/>
          <w:sz w:val="28"/>
          <w:szCs w:val="28"/>
        </w:rPr>
        <w:t>сьвинского муниципального округа</w:t>
      </w:r>
      <w:r w:rsidRPr="0072235A">
        <w:rPr>
          <w:rFonts w:ascii="Times New Roman" w:hAnsi="Times New Roman"/>
          <w:b/>
          <w:bCs/>
          <w:sz w:val="28"/>
          <w:szCs w:val="28"/>
        </w:rPr>
        <w:t xml:space="preserve"> Пермского края</w:t>
      </w:r>
    </w:p>
    <w:p w:rsidR="0072235A" w:rsidRDefault="0072235A" w:rsidP="00A22771">
      <w:pPr>
        <w:spacing w:after="0"/>
        <w:jc w:val="center"/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1"/>
        <w:gridCol w:w="6663"/>
      </w:tblGrid>
      <w:tr w:rsidR="0072235A" w:rsidTr="003D6ABC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35A" w:rsidRDefault="0072235A" w:rsidP="003D6ABC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72235A" w:rsidRDefault="0072235A" w:rsidP="003D6ABC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</w:t>
            </w:r>
            <w:r w:rsidR="005C48BF">
              <w:rPr>
                <w:rStyle w:val="c26"/>
                <w:color w:val="000000"/>
                <w:sz w:val="28"/>
                <w:szCs w:val="28"/>
              </w:rPr>
              <w:t>М</w:t>
            </w:r>
            <w:r>
              <w:rPr>
                <w:rStyle w:val="c26"/>
                <w:color w:val="000000"/>
                <w:sz w:val="28"/>
                <w:szCs w:val="28"/>
              </w:rPr>
              <w:t>Р</w:t>
            </w:r>
          </w:p>
          <w:p w:rsidR="0072235A" w:rsidRDefault="0072235A" w:rsidP="003D6ABC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72235A" w:rsidRDefault="0072235A" w:rsidP="003D6ABC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72235A" w:rsidRDefault="00DF6EA8" w:rsidP="003D6ABC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«____»_________________ 2023</w:t>
            </w:r>
            <w:r w:rsidR="0072235A"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35A" w:rsidRDefault="0072235A" w:rsidP="003D6ABC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72235A" w:rsidRDefault="0072235A" w:rsidP="00DF6EA8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br/>
            </w:r>
            <w:r w:rsidR="00DF6EA8">
              <w:rPr>
                <w:sz w:val="28"/>
              </w:rPr>
              <w:t>от «_____»__________________2023</w:t>
            </w:r>
            <w:r>
              <w:rPr>
                <w:sz w:val="28"/>
              </w:rPr>
              <w:t xml:space="preserve"> г.</w:t>
            </w:r>
            <w:r>
              <w:rPr>
                <w:sz w:val="28"/>
              </w:rPr>
              <w:br/>
              <w:t>директор __________/</w:t>
            </w:r>
            <w:r w:rsidR="00DF6EA8">
              <w:rPr>
                <w:sz w:val="28"/>
              </w:rPr>
              <w:t>Савельев Е. Л.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br/>
              <w:t>ФИО</w:t>
            </w:r>
          </w:p>
        </w:tc>
      </w:tr>
    </w:tbl>
    <w:p w:rsidR="0072235A" w:rsidRDefault="0072235A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36"/>
          <w:szCs w:val="36"/>
        </w:rPr>
      </w:pPr>
    </w:p>
    <w:p w:rsidR="0072235A" w:rsidRDefault="0072235A" w:rsidP="003D6ABC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72235A" w:rsidRPr="003D6ABC" w:rsidRDefault="003D6ABC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48"/>
          <w:szCs w:val="48"/>
        </w:rPr>
      </w:pPr>
      <w:r w:rsidRPr="003D6ABC">
        <w:rPr>
          <w:rStyle w:val="c66"/>
          <w:b/>
          <w:bCs/>
          <w:color w:val="000000"/>
          <w:sz w:val="48"/>
          <w:szCs w:val="48"/>
        </w:rPr>
        <w:t>Велöтчан курслöн уджалан программа</w:t>
      </w:r>
    </w:p>
    <w:p w:rsidR="003D6ABC" w:rsidRDefault="003D6ABC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E3615" w:rsidRPr="003D6ABC" w:rsidRDefault="003D6ABC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36"/>
          <w:szCs w:val="36"/>
          <w:u w:val="single"/>
        </w:rPr>
      </w:pPr>
      <w:r w:rsidRPr="003D6ABC">
        <w:rPr>
          <w:rStyle w:val="c4"/>
          <w:b/>
          <w:color w:val="000000"/>
          <w:sz w:val="36"/>
          <w:szCs w:val="36"/>
          <w:u w:val="single"/>
        </w:rPr>
        <w:t>Ком</w:t>
      </w:r>
      <w:proofErr w:type="gramStart"/>
      <w:r w:rsidRPr="003D6ABC">
        <w:rPr>
          <w:rStyle w:val="c4"/>
          <w:b/>
          <w:color w:val="000000"/>
          <w:sz w:val="36"/>
          <w:szCs w:val="36"/>
          <w:u w:val="single"/>
        </w:rPr>
        <w:t>и-</w:t>
      </w:r>
      <w:proofErr w:type="gramEnd"/>
      <w:r w:rsidRPr="003D6ABC">
        <w:rPr>
          <w:rStyle w:val="c4"/>
          <w:b/>
          <w:color w:val="000000"/>
          <w:sz w:val="36"/>
          <w:szCs w:val="36"/>
          <w:u w:val="single"/>
        </w:rPr>
        <w:t xml:space="preserve"> пермяцкöй литература сьöртi</w:t>
      </w:r>
    </w:p>
    <w:p w:rsidR="0072235A" w:rsidRPr="0072235A" w:rsidRDefault="0072235A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предмет</w:t>
      </w:r>
    </w:p>
    <w:p w:rsidR="0072235A" w:rsidRPr="003D6ABC" w:rsidRDefault="00DF6EA8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27"/>
          <w:b/>
          <w:bCs/>
          <w:color w:val="000000"/>
          <w:sz w:val="32"/>
          <w:szCs w:val="32"/>
          <w:u w:val="single"/>
        </w:rPr>
        <w:t>2023 – 2024</w:t>
      </w:r>
      <w:r w:rsidR="0072235A"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</w:t>
      </w:r>
      <w:r w:rsidR="003D6ABC">
        <w:rPr>
          <w:rStyle w:val="c27"/>
          <w:b/>
          <w:bCs/>
          <w:color w:val="000000"/>
          <w:sz w:val="32"/>
          <w:szCs w:val="32"/>
          <w:u w:val="single"/>
        </w:rPr>
        <w:t>велöтчан во</w:t>
      </w:r>
    </w:p>
    <w:p w:rsidR="0072235A" w:rsidRPr="0072235A" w:rsidRDefault="0072235A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год</w:t>
      </w:r>
    </w:p>
    <w:p w:rsidR="0072235A" w:rsidRPr="003D6ABC" w:rsidRDefault="008728EC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4c6"/>
          <w:b/>
          <w:iCs/>
          <w:color w:val="000000"/>
          <w:sz w:val="32"/>
          <w:szCs w:val="32"/>
          <w:u w:val="single"/>
        </w:rPr>
        <w:t>6</w:t>
      </w:r>
      <w:r w:rsidR="003D6ABC" w:rsidRPr="003D6ABC">
        <w:rPr>
          <w:rStyle w:val="c4c6"/>
          <w:i/>
          <w:iCs/>
          <w:color w:val="000000"/>
          <w:sz w:val="32"/>
          <w:szCs w:val="32"/>
          <w:u w:val="single"/>
        </w:rPr>
        <w:t xml:space="preserve"> </w:t>
      </w:r>
      <w:r w:rsidR="003D6ABC" w:rsidRPr="003D6ABC">
        <w:rPr>
          <w:rStyle w:val="c27"/>
          <w:b/>
          <w:bCs/>
          <w:color w:val="000000"/>
          <w:sz w:val="32"/>
          <w:szCs w:val="32"/>
          <w:u w:val="single"/>
        </w:rPr>
        <w:t>класс (1</w:t>
      </w:r>
      <w:r w:rsidR="00E03ED4"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</w:t>
      </w:r>
      <w:r w:rsidR="005B3677" w:rsidRPr="003D6ABC">
        <w:rPr>
          <w:rStyle w:val="c27"/>
          <w:b/>
          <w:bCs/>
          <w:color w:val="000000"/>
          <w:sz w:val="32"/>
          <w:szCs w:val="32"/>
          <w:u w:val="single"/>
        </w:rPr>
        <w:t>час</w:t>
      </w:r>
      <w:r w:rsidR="003D6ABC"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неделяын</w:t>
      </w:r>
      <w:r w:rsidR="0072235A" w:rsidRPr="003D6ABC">
        <w:rPr>
          <w:rStyle w:val="c27"/>
          <w:b/>
          <w:bCs/>
          <w:color w:val="000000"/>
          <w:sz w:val="32"/>
          <w:szCs w:val="32"/>
          <w:u w:val="single"/>
        </w:rPr>
        <w:t>)</w:t>
      </w:r>
    </w:p>
    <w:p w:rsidR="0072235A" w:rsidRPr="0072235A" w:rsidRDefault="0072235A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6c49"/>
          <w:i/>
          <w:iCs/>
          <w:color w:val="000000"/>
        </w:rPr>
        <w:t>класс, количество часов в неделю</w:t>
      </w:r>
    </w:p>
    <w:p w:rsidR="0072235A" w:rsidRPr="0072235A" w:rsidRDefault="0072235A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32"/>
          <w:szCs w:val="32"/>
        </w:rPr>
      </w:pPr>
    </w:p>
    <w:p w:rsidR="0072235A" w:rsidRDefault="0072235A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72235A" w:rsidRDefault="0072235A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72235A" w:rsidRDefault="0072235A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72235A" w:rsidRDefault="003D6ABC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Гижис коми пермяцкöй кыв да литература сьöрт</w:t>
      </w:r>
      <w:proofErr w:type="gramStart"/>
      <w:r>
        <w:rPr>
          <w:rStyle w:val="c8"/>
          <w:b/>
          <w:bCs/>
          <w:color w:val="000000"/>
          <w:sz w:val="28"/>
          <w:szCs w:val="28"/>
        </w:rPr>
        <w:t>i</w:t>
      </w:r>
      <w:proofErr w:type="gramEnd"/>
      <w:r>
        <w:rPr>
          <w:rStyle w:val="c8"/>
          <w:b/>
          <w:bCs/>
          <w:color w:val="000000"/>
          <w:sz w:val="28"/>
          <w:szCs w:val="28"/>
        </w:rPr>
        <w:t xml:space="preserve"> велöтiсь</w:t>
      </w:r>
    </w:p>
    <w:p w:rsidR="003D6ABC" w:rsidRDefault="003D6ABC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Савельева Ольга Михайловна</w:t>
      </w:r>
    </w:p>
    <w:p w:rsidR="003D6ABC" w:rsidRDefault="003D6ABC" w:rsidP="0072235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22771" w:rsidRDefault="00A22771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A22771" w:rsidRDefault="00A22771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A22771" w:rsidRDefault="00A22771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 w:val="28"/>
          <w:szCs w:val="28"/>
        </w:rPr>
      </w:pPr>
    </w:p>
    <w:p w:rsidR="0072235A" w:rsidRPr="00106E31" w:rsidRDefault="00DF6EA8" w:rsidP="003D6AB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  <w:r>
        <w:rPr>
          <w:rStyle w:val="c4"/>
          <w:sz w:val="28"/>
          <w:szCs w:val="28"/>
        </w:rPr>
        <w:t>2023-2024</w:t>
      </w:r>
      <w:r w:rsidR="003D6ABC" w:rsidRPr="003D6ABC">
        <w:rPr>
          <w:rStyle w:val="c4"/>
          <w:sz w:val="28"/>
          <w:szCs w:val="28"/>
        </w:rPr>
        <w:t xml:space="preserve"> велöтчан во</w:t>
      </w:r>
    </w:p>
    <w:p w:rsidR="00666372" w:rsidRDefault="00666372" w:rsidP="005B3677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E85C1D">
        <w:rPr>
          <w:rFonts w:ascii="Times New Roman" w:hAnsi="Times New Roman"/>
          <w:b/>
          <w:bCs/>
          <w:sz w:val="36"/>
          <w:szCs w:val="36"/>
          <w:lang w:eastAsia="ru-RU"/>
        </w:rPr>
        <w:t>Пояснительнöй записка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sz w:val="23"/>
          <w:szCs w:val="23"/>
          <w:lang w:eastAsia="ru-RU"/>
        </w:rPr>
      </w:pP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Литература – гуманитарнӧй предметтэз коласісь ӧтiк предмет, кӧда отсалӧ зорӧтны да быдтыны бытшӧм, ыджыт сьӧлӧма рам мортӧс, ассис чужанін радейтісьӧс да зорӧтісь-дорйисьӧс. Литература мыччалö олансö образнöя, быд ладорсянь, сыкöт 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т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>öдсасьöмыс чужтö пыдын думаэз, бур чувствоэз да стремленнёэз. Кыдз учебнöй предмет с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i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>я лоö вына воспитательнöй средствоöн, отсалö буржыка вежöртны олан, зорöтны челядьын художественнöй вкус.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Мог</w:t>
      </w:r>
      <w:r w:rsidR="003D6ABC" w:rsidRPr="00E85C1D">
        <w:rPr>
          <w:rFonts w:ascii="Times New Roman" w:hAnsi="Times New Roman"/>
          <w:b/>
          <w:bCs/>
          <w:sz w:val="28"/>
          <w:szCs w:val="28"/>
          <w:lang w:eastAsia="ru-RU"/>
        </w:rPr>
        <w:t>: 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Зорöтны челядьл</w:t>
      </w:r>
      <w:proofErr w:type="gramStart"/>
      <w:r w:rsidR="003D6ABC" w:rsidRPr="00E85C1D">
        <w:rPr>
          <w:rFonts w:ascii="Times New Roman" w:hAnsi="Times New Roman"/>
          <w:sz w:val="28"/>
          <w:szCs w:val="28"/>
          <w:lang w:eastAsia="ru-RU"/>
        </w:rPr>
        <w:t>i</w:t>
      </w:r>
      <w:proofErr w:type="gramEnd"/>
      <w:r w:rsidR="003D6ABC" w:rsidRPr="00E85C1D">
        <w:rPr>
          <w:rFonts w:ascii="Times New Roman" w:hAnsi="Times New Roman"/>
          <w:sz w:val="28"/>
          <w:szCs w:val="28"/>
          <w:lang w:eastAsia="ru-RU"/>
        </w:rPr>
        <w:t>сь сёрни, художественнöй вкус, творческöй способносттез, сетны нылö эстетическöй вежöртас.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>Литература велöтӧмын сулалöны </w:t>
      </w:r>
      <w:r w:rsidRPr="00E85C1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ыджыт моггез</w:t>
      </w:r>
      <w:r w:rsidRPr="00E85C1D">
        <w:rPr>
          <w:rFonts w:ascii="Times New Roman" w:hAnsi="Times New Roman"/>
          <w:sz w:val="28"/>
          <w:szCs w:val="28"/>
          <w:lang w:eastAsia="ru-RU"/>
        </w:rPr>
        <w:t>:</w:t>
      </w:r>
    </w:p>
    <w:p w:rsidR="003D6ABC" w:rsidRPr="00E85C1D" w:rsidRDefault="003D6ABC" w:rsidP="00AE7114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>Велöт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i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>кö колö чужтыны велöтчиссезын быдкодь бытшöм, вына чувствоэз. Эстöн бура отсалö выразительнöя, сьöлöмсянь лыддьöтöм, художественнöй произведеннёэз кыв вылын удж.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</w:p>
    <w:p w:rsidR="003D6ABC" w:rsidRPr="00E85C1D" w:rsidRDefault="003D6ABC" w:rsidP="00AE7114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sz w:val="28"/>
          <w:szCs w:val="28"/>
          <w:lang w:eastAsia="ru-RU"/>
        </w:rPr>
      </w:pP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Художественнöй произведеннёлiсь идейно-тематическöй содержаннё осьтiкö колö тӧдсӧтны челядьöс ас народкӧт, сы история да культураӧн, зорöтны велöтчиссезын морт мывкыдiсь медколана чертаэз: горт, родвуж, роднöй му дынö радейтöм; отир дынö, удж дынö бур отношеннё; мир вылö, олан вылö пыдына да паськыта видзöтöм</w:t>
      </w:r>
      <w:r w:rsidR="00D15766" w:rsidRPr="00E85C1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15766" w:rsidRPr="00E85C1D" w:rsidRDefault="00D15766" w:rsidP="00AE7114">
      <w:pPr>
        <w:pStyle w:val="a4"/>
        <w:shd w:val="clear" w:color="auto" w:fill="FFFFFF" w:themeFill="background1"/>
        <w:rPr>
          <w:rFonts w:ascii="Open Sans" w:hAnsi="Open Sans"/>
          <w:sz w:val="28"/>
          <w:szCs w:val="28"/>
          <w:lang w:eastAsia="ru-RU"/>
        </w:rPr>
      </w:pP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</w:p>
    <w:p w:rsidR="003D6ABC" w:rsidRPr="00E85C1D" w:rsidRDefault="003D6ABC" w:rsidP="00AE7114">
      <w:pPr>
        <w:numPr>
          <w:ilvl w:val="0"/>
          <w:numId w:val="1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>Литература уроккез коста колӧ велӧтны челядьӧс кужны бӧрйыны литературнӧй произведеннё, медбы бытшӧмжыка вежӧртны сійӧ, а эта понда буржыка тӧдны теоретическӧй вежӧртассэз.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b/>
          <w:bCs/>
          <w:sz w:val="28"/>
          <w:szCs w:val="28"/>
          <w:lang w:eastAsia="ru-RU"/>
        </w:rPr>
        <w:t>Велӧтан предметлӧн ӧтласа характеристика/ </w:t>
      </w:r>
      <w:r w:rsidRPr="00E85C1D">
        <w:rPr>
          <w:rFonts w:ascii="Times New Roman" w:hAnsi="Times New Roman"/>
          <w:sz w:val="28"/>
          <w:szCs w:val="28"/>
          <w:lang w:eastAsia="ru-RU"/>
        </w:rPr>
        <w:t>Общая характеристика учебного предмета</w:t>
      </w: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 xml:space="preserve">Коми-пермяцкӧй литература кыдз предмет зэлыта йитӧм коми-пермяцкӧй кыв велӧтӧмкӧт, сёрни зорӧтӧмкӧт. </w:t>
      </w:r>
      <w:r w:rsidRPr="00E85C1D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Литература зорӧтӧ рам да юра мортӧс. Сійӧн произведеннёэз бӧрйӧмӧсь сідз, медбы вӧлісӧ челядьлӧ вежӧртанаӧсь ны возраст сьӧрті.</w:t>
      </w: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Программа сьӧрті материал янсӧтӧм сэтшӧм торрез вылӧ:</w:t>
      </w: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Коми-пермяцкӧй устнӧй народнӧй творчество (фольклор).</w:t>
      </w: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Коми-пермяцкӧй художественнӧй литература.</w:t>
      </w:r>
    </w:p>
    <w:p w:rsidR="003D6ABC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D6ABC" w:rsidRPr="00E85C1D">
        <w:rPr>
          <w:rFonts w:ascii="Times New Roman" w:hAnsi="Times New Roman"/>
          <w:sz w:val="28"/>
          <w:szCs w:val="28"/>
          <w:lang w:eastAsia="ru-RU"/>
        </w:rPr>
        <w:t>Финно-угорскӧй литератураэзісь произведеннёэз.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lastRenderedPageBreak/>
        <w:t>Главнöй предметö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н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 xml:space="preserve">, кöда йылiсь программаын мунö басни, </w:t>
      </w:r>
      <w:r w:rsidR="00D15766" w:rsidRPr="00E85C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5C1D">
        <w:rPr>
          <w:rFonts w:ascii="Times New Roman" w:hAnsi="Times New Roman"/>
          <w:sz w:val="28"/>
          <w:szCs w:val="28"/>
          <w:lang w:eastAsia="ru-RU"/>
        </w:rPr>
        <w:t>лоö художественнöй литература. 6 класс понда программаö пырöны торья произведеннёэз, гижиссезлӧн дженыт биографияэз нето ныись торрез, литература теория сьöртi вежöртассэз. Произведеннёэз торйöтöмӧсь велöтöм да гортся лыддьöтöм понда.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>6 классын велӧтӧм понда произведеннёэз бӧрйӧмӧсь тематическöй принцип сьöрт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i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>,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r w:rsidRPr="00E85C1D">
        <w:rPr>
          <w:rFonts w:ascii="Times New Roman" w:hAnsi="Times New Roman"/>
          <w:sz w:val="28"/>
          <w:szCs w:val="28"/>
          <w:lang w:eastAsia="ru-RU"/>
        </w:rPr>
        <w:t>Коми-пермяцкöй литература историяись босьтӧмӧсь буржык произведеннёэз, а с</w:t>
      </w: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i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>дзжö программаас пыртӧмӧсь мöдiк финно-угорскöй литератураэзісь мукöд произведеннёэз.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8"/>
          <w:szCs w:val="28"/>
          <w:lang w:eastAsia="ru-RU"/>
        </w:rPr>
      </w:pPr>
      <w:proofErr w:type="gramStart"/>
      <w:r w:rsidRPr="00E85C1D">
        <w:rPr>
          <w:rFonts w:ascii="Times New Roman" w:hAnsi="Times New Roman"/>
          <w:sz w:val="28"/>
          <w:szCs w:val="28"/>
          <w:lang w:eastAsia="ru-RU"/>
        </w:rPr>
        <w:t>Бöрйöм произведеннёэз тöдсöтöны челядьöс коми отирлöн кöркöся да öння оланöн, отсалöны зорöтны роднöй край дынö интерес да р</w:t>
      </w:r>
      <w:r w:rsidR="00D15766" w:rsidRPr="00E85C1D">
        <w:rPr>
          <w:rFonts w:ascii="Times New Roman" w:hAnsi="Times New Roman"/>
          <w:sz w:val="28"/>
          <w:szCs w:val="28"/>
          <w:lang w:eastAsia="ru-RU"/>
        </w:rPr>
        <w:t>адейтöм, осьтöны быдкодь темаэз:</w:t>
      </w:r>
      <w:r w:rsidRPr="00E85C1D">
        <w:rPr>
          <w:rFonts w:ascii="Times New Roman" w:hAnsi="Times New Roman"/>
          <w:sz w:val="28"/>
          <w:szCs w:val="28"/>
          <w:lang w:eastAsia="ru-RU"/>
        </w:rPr>
        <w:t xml:space="preserve"> животнöйез йылiсь, </w:t>
      </w:r>
      <w:r w:rsidR="00D15766" w:rsidRPr="00E85C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5C1D">
        <w:rPr>
          <w:rFonts w:ascii="Times New Roman" w:hAnsi="Times New Roman"/>
          <w:sz w:val="28"/>
          <w:szCs w:val="28"/>
          <w:lang w:eastAsia="ru-RU"/>
        </w:rPr>
        <w:t>мам, семья,</w:t>
      </w:r>
      <w:r w:rsidR="00D15766" w:rsidRPr="00E85C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5C1D">
        <w:rPr>
          <w:rFonts w:ascii="Times New Roman" w:hAnsi="Times New Roman"/>
          <w:sz w:val="28"/>
          <w:szCs w:val="28"/>
          <w:lang w:eastAsia="ru-RU"/>
        </w:rPr>
        <w:t xml:space="preserve"> комиэз оланын ассямаыс, челядь понда сатирическöй кывбуррез, Велöтiсь сiдзжö мыччалö, что коми-пермяцкöй литература лоö уна национальностя</w:t>
      </w:r>
      <w:proofErr w:type="gramEnd"/>
      <w:r w:rsidRPr="00E85C1D">
        <w:rPr>
          <w:rFonts w:ascii="Times New Roman" w:hAnsi="Times New Roman"/>
          <w:sz w:val="28"/>
          <w:szCs w:val="28"/>
          <w:lang w:eastAsia="ru-RU"/>
        </w:rPr>
        <w:t xml:space="preserve"> литературалöн колана торӧн.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lang w:eastAsia="ru-RU"/>
        </w:rPr>
        <w:t>«Литература» предмет велӧтікӧ результаттэз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u w:val="single"/>
          <w:lang w:eastAsia="ru-RU"/>
        </w:rPr>
        <w:t>Личностнӧй результаттэз: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- велӧтчисьлісь, личностьлісь духовно-нравственнӧй качествоэз зорӧтӧм, уна национальностя чужанін дынӧ да 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м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ӧдік отиррез культура дынӧ радейтӧм зорӧтӧм;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велӧтчӧмын вильсӧ тӧдікӧ быдкодь источниккезӧн (словаррез, энциклопедияэз, интернет) уджалӧм (используйтӧм).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u w:val="single"/>
          <w:lang w:eastAsia="ru-RU"/>
        </w:rPr>
        <w:t>Метапредметнӧй результаттэз (предметтэз коласся)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лэбтыны проблема, сувтӧтны гипотеза кужӧм, ассит позиция доказывайтікӧ аргументтэз адззӧм, устнӧй да письменнӧй сёрниын причинно-следственнӧй йитӧттэз адззӧм, выводдэз керны кужӧм;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ӧткӧн ассит велӧтчан удж организуйтӧм, сійӧ донтны кужӧм, ассит интерессэзісь кытш адззыны кужӧм (вежӧртны, мый тэныт интересно);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быдкодь источниккезісь информация адззыны кужӧм, сійӧ анализируйтӧм да используйтӧм.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u w:val="single"/>
          <w:lang w:eastAsia="ru-RU"/>
        </w:rPr>
        <w:t>Предметнӧй результаттэз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Познавательнӧй сфераын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коми-пермяцкӧй литератураись да фольклорись, сідзжӧ финно-угорскӧй литератураэзісь произведеннёэзын ключевӧй проблемаэз адззӧм;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литературнӧй произведеннёэз да кад коласісь, кӧ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р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 xml:space="preserve"> нія гижӧмӧсь, йитӧттэз адззӧм, произведеннёэзын пырся дон адззӧм, нылісь ӧння шыасьӧм, ӧння кадкӧт йитны кужӧм;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- литературнӧй произведеннё бӧрйыны кужӧм: литературнӧй род да жанр тӧдӧм, тема да идея адззӧм, произведеннёись нравственнӧй пафос, геройезлісь характер аддзӧм; ӧтік или кынымкӧ произведеннёись геройезӧс ӧтамӧд сьӧрті – мыйӧн вачкисьӧны, мыйӧн не ӧткодьӧсь – видзӧтӧм (ордчӧтӧм);</w:t>
      </w:r>
      <w:proofErr w:type="gramEnd"/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сюжетісь элементтэз, тэчас (композиция), изобразительно-выразительнӧй кыв средствоэз тӧдӧ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м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, произведеннёись идейно-художественнӧй содержаннё осьтӧмын нылісь роль адззӧм (филологическӧй анализісь элементтэз);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lastRenderedPageBreak/>
        <w:t>- литературнӧй произведеннё бӧрйикӧ литературнӧй терминнэз пыртны кужӧм.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u w:val="single"/>
          <w:lang w:eastAsia="ru-RU"/>
        </w:rPr>
        <w:t>Ценностно-ориентационнӧй сфераын: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- коми-пермяцкӧй литератураись да культураись духовно-нравственнӧй ценносттез дынӧ интерес зорӧтӧм, 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м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ӧдік отиррезлӧн культураэз сьӧрті – мый ӧтласа, мый неӧткодь – сы вылӧ видзӧтӧм (ордчӧтӧм);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коми-пермяцкӧй литератураись произведеннёэз дынӧ ассит отношеннё мыччавны (сёрни пырйӧт) кужӧм, нылӧ дон сетны кужӧм;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велӧтӧм литературнӧй произведеннёэз (мукӧдпырся) асмозӧн (не сідз, кыдз быдӧнныс) дон сетӧ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м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авторлісь позиция вежӧртӧм, аслат отношеннё сы дынӧ.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u w:val="single"/>
          <w:lang w:eastAsia="ru-RU"/>
        </w:rPr>
        <w:t>Коммуникативнӧй сфераын: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не ӧткодь жанра произведеннёэз кывзікӧ нійӧ вежӧртӧм, ассит чувствоэз мыччалӧмӧн нійӧ лыддьӧтӧм;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прозаическӧй произведеннёэз или ныись торрез образнӧй кылӧн висьтасьны кужӧм, лыддьӧтӧм текст сьӧрті очакыв видзны кужӧм (ответ сетны кужӧм), быдкодь устнӧй сёрни (монолог) аркмӧтны кужӧм; кык морт коласын серни нуӧтны кужӧм (диалог);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велӧтӧм произведеннёэзлӧн тематика да проблематика сьӧрті сочиненнёэз да изложеннёэз гижны кужӧм, классын да гортын творческӧй удж, литература да ӧтласа культура темаа рефераттэз гижӧм.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u w:val="single"/>
          <w:lang w:eastAsia="ru-RU"/>
        </w:rPr>
        <w:t>Эстетическӧй сфераын: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литература кыдз кыв искусство вежӧртӧм, литературнӧй произведеннёэз эстетическӧя (сьӧлӧмсянь) примитӧм;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>- кывлісь эстетическӧй функция да, художественнӧй образзэз аркмӧтікӧ, сылісь роль вежӧртӧм.</w:t>
      </w:r>
      <w:r w:rsidR="00D15766" w:rsidRPr="00E85C1D">
        <w:rPr>
          <w:rFonts w:ascii="Times New Roman" w:hAnsi="Times New Roman"/>
          <w:sz w:val="27"/>
          <w:szCs w:val="27"/>
          <w:lang w:eastAsia="ru-RU"/>
        </w:rPr>
        <w:t xml:space="preserve">    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</w:t>
      </w: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27"/>
          <w:szCs w:val="27"/>
          <w:lang w:eastAsia="ru-RU"/>
        </w:rPr>
        <w:t>Литература уроккез вылын сёрни зорöтöм сьöрт</w:t>
      </w:r>
      <w:proofErr w:type="gramStart"/>
      <w:r w:rsidRPr="00E85C1D">
        <w:rPr>
          <w:rFonts w:ascii="Times New Roman" w:hAnsi="Times New Roman"/>
          <w:b/>
          <w:bCs/>
          <w:sz w:val="27"/>
          <w:szCs w:val="27"/>
          <w:lang w:eastAsia="ru-RU"/>
        </w:rPr>
        <w:t>i</w:t>
      </w:r>
      <w:proofErr w:type="gramEnd"/>
      <w:r w:rsidRPr="00E85C1D">
        <w:rPr>
          <w:rFonts w:ascii="Times New Roman" w:hAnsi="Times New Roman"/>
          <w:b/>
          <w:bCs/>
          <w:sz w:val="27"/>
          <w:szCs w:val="27"/>
          <w:lang w:eastAsia="ru-RU"/>
        </w:rPr>
        <w:t> удж</w:t>
      </w:r>
    </w:p>
    <w:p w:rsidR="003D6ABC" w:rsidRPr="00E85C1D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       </w:t>
      </w:r>
      <w:r w:rsidR="003D6ABC" w:rsidRPr="00E85C1D">
        <w:rPr>
          <w:rFonts w:ascii="Times New Roman" w:hAnsi="Times New Roman"/>
          <w:sz w:val="27"/>
          <w:szCs w:val="27"/>
          <w:lang w:eastAsia="ru-RU"/>
        </w:rPr>
        <w:t>Литература велöтöм отсалö зорöтны челядьл</w:t>
      </w:r>
      <w:proofErr w:type="gramStart"/>
      <w:r w:rsidR="003D6ABC" w:rsidRPr="00E85C1D">
        <w:rPr>
          <w:rFonts w:ascii="Times New Roman" w:hAnsi="Times New Roman"/>
          <w:sz w:val="27"/>
          <w:szCs w:val="27"/>
          <w:lang w:eastAsia="ru-RU"/>
        </w:rPr>
        <w:t>i</w:t>
      </w:r>
      <w:proofErr w:type="gramEnd"/>
      <w:r w:rsidR="003D6ABC" w:rsidRPr="00E85C1D">
        <w:rPr>
          <w:rFonts w:ascii="Times New Roman" w:hAnsi="Times New Roman"/>
          <w:sz w:val="27"/>
          <w:szCs w:val="27"/>
          <w:lang w:eastAsia="ru-RU"/>
        </w:rPr>
        <w:t xml:space="preserve">сь устнöй да письменнöй сёрни. Сёрни зорöтан уджыс мунö быд урок вылын. Эта понда сетсьöны и торья чассэз. Медперво колö вынсьöтны сознательнöя да выразительнöя лыддьöтан навыккез. Велöтiсь видзöтö, медбы лыддьöтiкö челядьлöн вöлi ятнöя </w:t>
      </w:r>
      <w:proofErr w:type="gramStart"/>
      <w:r w:rsidR="003D6ABC" w:rsidRPr="00E85C1D">
        <w:rPr>
          <w:rFonts w:ascii="Times New Roman" w:hAnsi="Times New Roman"/>
          <w:sz w:val="27"/>
          <w:szCs w:val="27"/>
          <w:lang w:eastAsia="ru-RU"/>
        </w:rPr>
        <w:t>шуöм</w:t>
      </w:r>
      <w:proofErr w:type="gramEnd"/>
      <w:r w:rsidR="003D6ABC" w:rsidRPr="00E85C1D">
        <w:rPr>
          <w:rFonts w:ascii="Times New Roman" w:hAnsi="Times New Roman"/>
          <w:sz w:val="27"/>
          <w:szCs w:val="27"/>
          <w:lang w:eastAsia="ru-RU"/>
        </w:rPr>
        <w:t>, медбы нiя кужисö янсöтны предложеннёэзын, текстын логическöй удареннёа кыв, керисö паузаэз, лыддьöтiсö колана интонацияöн. Абу умöль ошкыны быднёж челядьлiсь эмоциональнöя лыддьöтöм – сiя отсалö пыдынжыка вежöртны литературнöй произведеннёлiсь содержаннё.</w:t>
      </w:r>
    </w:p>
    <w:p w:rsidR="003D6ABC" w:rsidRPr="00E85C1D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      </w:t>
      </w:r>
      <w:r w:rsidR="003D6ABC" w:rsidRPr="00E85C1D">
        <w:rPr>
          <w:rFonts w:ascii="Times New Roman" w:hAnsi="Times New Roman"/>
          <w:sz w:val="27"/>
          <w:szCs w:val="27"/>
          <w:lang w:eastAsia="ru-RU"/>
        </w:rPr>
        <w:t xml:space="preserve">Литература уроккез </w:t>
      </w:r>
      <w:proofErr w:type="gramStart"/>
      <w:r w:rsidR="003D6ABC" w:rsidRPr="00E85C1D">
        <w:rPr>
          <w:rFonts w:ascii="Times New Roman" w:hAnsi="Times New Roman"/>
          <w:sz w:val="27"/>
          <w:szCs w:val="27"/>
          <w:lang w:eastAsia="ru-RU"/>
        </w:rPr>
        <w:t>оз</w:t>
      </w:r>
      <w:proofErr w:type="gramEnd"/>
      <w:r w:rsidR="003D6ABC" w:rsidRPr="00E85C1D">
        <w:rPr>
          <w:rFonts w:ascii="Times New Roman" w:hAnsi="Times New Roman"/>
          <w:sz w:val="27"/>
          <w:szCs w:val="27"/>
          <w:lang w:eastAsia="ru-RU"/>
        </w:rPr>
        <w:t xml:space="preserve"> туй чулöтны словарнöй уджтöг. Осьтны кывлiсь значеннё, мыччавны, кыдз сiя вежсис кад сьöрна, кыдз кужöмöн сiйöн пользуйтчöны гижиссез – ыджыт да важнöй мог, кöда сулалö быд литература урок одзын. Литература уроккез вылын позьö паськыта тöдсöтны челядьöс роднöй кывлöн фразеологическöй богатствоöн да быдкодь изобразительнöй средствоэзöн.</w:t>
      </w:r>
    </w:p>
    <w:p w:rsidR="003D6ABC" w:rsidRPr="00E85C1D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      </w:t>
      </w:r>
      <w:r w:rsidR="003D6ABC" w:rsidRPr="00E85C1D">
        <w:rPr>
          <w:rFonts w:ascii="Times New Roman" w:hAnsi="Times New Roman"/>
          <w:sz w:val="27"/>
          <w:szCs w:val="27"/>
          <w:lang w:eastAsia="ru-RU"/>
        </w:rPr>
        <w:t>Медперво литература велöт</w:t>
      </w:r>
      <w:proofErr w:type="gramStart"/>
      <w:r w:rsidR="003D6ABC" w:rsidRPr="00E85C1D">
        <w:rPr>
          <w:rFonts w:ascii="Times New Roman" w:hAnsi="Times New Roman"/>
          <w:sz w:val="27"/>
          <w:szCs w:val="27"/>
          <w:lang w:eastAsia="ru-RU"/>
        </w:rPr>
        <w:t>i</w:t>
      </w:r>
      <w:proofErr w:type="gramEnd"/>
      <w:r w:rsidR="003D6ABC" w:rsidRPr="00E85C1D">
        <w:rPr>
          <w:rFonts w:ascii="Times New Roman" w:hAnsi="Times New Roman"/>
          <w:sz w:val="27"/>
          <w:szCs w:val="27"/>
          <w:lang w:eastAsia="ru-RU"/>
        </w:rPr>
        <w:t xml:space="preserve">кö велöтчиссезлöн зорамö монологическöй сёрни. Этаö туйдöтö произведеннё текст вылын быдкодь удж: текстсö торрез вылö янсöтöм, быдкодь планнэз лöсьöтöм, текстлiсь содержаннё висьтасьöм, изобразительнöй средствоэз адззöм и </w:t>
      </w:r>
      <w:proofErr w:type="gramStart"/>
      <w:r w:rsidR="003D6ABC" w:rsidRPr="00E85C1D">
        <w:rPr>
          <w:rFonts w:ascii="Times New Roman" w:hAnsi="Times New Roman"/>
          <w:sz w:val="27"/>
          <w:szCs w:val="27"/>
          <w:lang w:eastAsia="ru-RU"/>
        </w:rPr>
        <w:t>с</w:t>
      </w:r>
      <w:proofErr w:type="gramEnd"/>
      <w:r w:rsidR="003D6ABC" w:rsidRPr="00E85C1D">
        <w:rPr>
          <w:rFonts w:ascii="Times New Roman" w:hAnsi="Times New Roman"/>
          <w:sz w:val="27"/>
          <w:szCs w:val="27"/>
          <w:lang w:eastAsia="ru-RU"/>
        </w:rPr>
        <w:t>.о.</w:t>
      </w:r>
    </w:p>
    <w:p w:rsidR="008728E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sz w:val="27"/>
          <w:szCs w:val="27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lastRenderedPageBreak/>
        <w:t>Сёрни зорöтöмын отсалö с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i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дзжö изложеннёэз да сочиненнёэз вылын удж. Н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i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я öддьöнжыксö чулöтсьöны литературнöй произведеннёэз сьöрт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i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 xml:space="preserve">. Мукöд коста сочиненнёэз понда сетсьöны и свободнöй темаэз. 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Творческöй уджжез керикö челядь велалöны анализируйтны литературнöй произведеннё, сетны сылö дон любöй формаын (аннотация, рецензия, отзыв), пользуйтчыны мöдiк литератураöн, компьютерöн (лöсьöтны презентацияэз сетöм тема сьöртi</w:t>
      </w:r>
      <w:r w:rsidR="00D15766" w:rsidRPr="00E85C1D">
        <w:rPr>
          <w:rFonts w:ascii="Times New Roman" w:hAnsi="Times New Roman"/>
          <w:sz w:val="27"/>
          <w:szCs w:val="27"/>
          <w:lang w:eastAsia="ru-RU"/>
        </w:rPr>
        <w:t>, исследовательскöй уджжез и с.</w:t>
      </w:r>
      <w:r w:rsidR="008728EC" w:rsidRPr="00E85C1D">
        <w:rPr>
          <w:rFonts w:ascii="Times New Roman" w:hAnsi="Times New Roman"/>
          <w:sz w:val="27"/>
          <w:szCs w:val="27"/>
          <w:lang w:eastAsia="ru-RU"/>
        </w:rPr>
        <w:t>о.</w:t>
      </w:r>
      <w:proofErr w:type="gramEnd"/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sz w:val="27"/>
          <w:szCs w:val="27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 Вежöртана, что быдöс эта уджын уна </w:t>
      </w:r>
      <w:proofErr w:type="gramStart"/>
      <w:r w:rsidRPr="00E85C1D">
        <w:rPr>
          <w:rFonts w:ascii="Times New Roman" w:hAnsi="Times New Roman"/>
          <w:sz w:val="27"/>
          <w:szCs w:val="27"/>
          <w:lang w:eastAsia="ru-RU"/>
        </w:rPr>
        <w:t>зависит</w:t>
      </w:r>
      <w:proofErr w:type="gramEnd"/>
      <w:r w:rsidRPr="00E85C1D">
        <w:rPr>
          <w:rFonts w:ascii="Times New Roman" w:hAnsi="Times New Roman"/>
          <w:sz w:val="27"/>
          <w:szCs w:val="27"/>
          <w:lang w:eastAsia="ru-RU"/>
        </w:rPr>
        <w:t>ö велöтiссянь: сiя тöдö класс да сылiсь возможносттез, ачыс бöрйö колана материал, асмозöн чулöтö сёрни зорöтан уроккез.</w:t>
      </w:r>
    </w:p>
    <w:p w:rsidR="00D15766" w:rsidRPr="00E85C1D" w:rsidRDefault="00D15766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sz w:val="27"/>
          <w:szCs w:val="27"/>
          <w:lang w:eastAsia="ru-RU"/>
        </w:rPr>
      </w:pPr>
    </w:p>
    <w:p w:rsidR="003D6ABC" w:rsidRPr="00E85C1D" w:rsidRDefault="00D15766" w:rsidP="00AE7114">
      <w:pPr>
        <w:shd w:val="clear" w:color="auto" w:fill="FFFFFF" w:themeFill="background1"/>
        <w:spacing w:after="0" w:line="240" w:lineRule="auto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sz w:val="27"/>
          <w:szCs w:val="27"/>
          <w:lang w:eastAsia="ru-RU"/>
        </w:rPr>
        <w:t xml:space="preserve">       </w:t>
      </w:r>
      <w:r w:rsidR="003D6ABC" w:rsidRPr="00E85C1D">
        <w:rPr>
          <w:rFonts w:ascii="Times New Roman" w:hAnsi="Times New Roman"/>
          <w:sz w:val="27"/>
          <w:szCs w:val="27"/>
          <w:lang w:eastAsia="ru-RU"/>
        </w:rPr>
        <w:t>План сетӧ основнӧй школаын коми-пермяцкӧй литература велӧтӧм понда 204 час: 5 классын – 34 час, 6 классын – 34 час, 7 классын – 34 час, </w:t>
      </w:r>
      <w:r w:rsidR="003D6ABC" w:rsidRPr="00E85C1D">
        <w:rPr>
          <w:rFonts w:ascii="Times New Roman" w:hAnsi="Times New Roman"/>
          <w:bCs/>
          <w:sz w:val="27"/>
          <w:szCs w:val="27"/>
          <w:lang w:eastAsia="ru-RU"/>
        </w:rPr>
        <w:t>8 классын – 34 час</w:t>
      </w:r>
      <w:r w:rsidR="003D6ABC" w:rsidRPr="00E85C1D">
        <w:rPr>
          <w:rFonts w:ascii="Times New Roman" w:hAnsi="Times New Roman"/>
          <w:b/>
          <w:bCs/>
          <w:sz w:val="27"/>
          <w:szCs w:val="27"/>
          <w:lang w:eastAsia="ru-RU"/>
        </w:rPr>
        <w:t>, </w:t>
      </w:r>
      <w:r w:rsidR="003D6ABC" w:rsidRPr="00E85C1D">
        <w:rPr>
          <w:rFonts w:ascii="Times New Roman" w:hAnsi="Times New Roman"/>
          <w:sz w:val="27"/>
          <w:szCs w:val="27"/>
          <w:lang w:eastAsia="ru-RU"/>
        </w:rPr>
        <w:t>9 классын – 68 час.</w:t>
      </w:r>
    </w:p>
    <w:p w:rsidR="003D6ABC" w:rsidRPr="00E85C1D" w:rsidRDefault="003D6ABC" w:rsidP="00AE7114">
      <w:pPr>
        <w:shd w:val="clear" w:color="auto" w:fill="FFFFFF" w:themeFill="background1"/>
        <w:spacing w:after="0" w:line="240" w:lineRule="auto"/>
        <w:rPr>
          <w:rFonts w:ascii="Open Sans" w:hAnsi="Open Sans"/>
          <w:sz w:val="23"/>
          <w:szCs w:val="23"/>
          <w:lang w:eastAsia="ru-RU"/>
        </w:rPr>
      </w:pP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sz w:val="23"/>
          <w:szCs w:val="23"/>
          <w:lang w:eastAsia="ru-RU"/>
        </w:rPr>
      </w:pPr>
    </w:p>
    <w:p w:rsidR="003D6ABC" w:rsidRPr="00E85C1D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sz w:val="23"/>
          <w:szCs w:val="23"/>
          <w:lang w:eastAsia="ru-RU"/>
        </w:rPr>
      </w:pPr>
      <w:r w:rsidRPr="00E85C1D">
        <w:rPr>
          <w:rFonts w:ascii="Times New Roman" w:hAnsi="Times New Roman"/>
          <w:b/>
          <w:bCs/>
          <w:sz w:val="32"/>
          <w:szCs w:val="32"/>
          <w:lang w:eastAsia="ru-RU"/>
        </w:rPr>
        <w:t>6 класс</w:t>
      </w:r>
      <w:r w:rsidRPr="00E85C1D">
        <w:rPr>
          <w:rFonts w:ascii="Times New Roman" w:hAnsi="Times New Roman"/>
          <w:sz w:val="27"/>
          <w:szCs w:val="27"/>
          <w:lang w:eastAsia="ru-RU"/>
        </w:rPr>
        <w:t> (34 часа)</w:t>
      </w:r>
    </w:p>
    <w:p w:rsidR="003D6ABC" w:rsidRPr="003D6ABC" w:rsidRDefault="003D6ABC" w:rsidP="00AE7114">
      <w:pPr>
        <w:numPr>
          <w:ilvl w:val="0"/>
          <w:numId w:val="2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Введеннё – 1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Художественнöй литература пыр отирл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олан мыччалöм. Литературнöй герой.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 Художественнöй литература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вежöртас.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II. Устнöй народнöй творчество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– 2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Сьыланкыввез. Частушкаэз.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Том кад да радейтöм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сьыланкыввез. Семейно-бытовöйöсь. Серöмсора да кулитан сьыланкыввез.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Нывкаэзлöн да зонкаэзлöн частушкаэз. Нюжвыла частушкаэз. Серöмсора да кулитан частушкаэз.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III. Художественнöй литература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теория.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Морт художественнӧй литератураын – 1час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Важ олан</w:t>
      </w:r>
      <w:proofErr w:type="gramStart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сь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  <w:r w:rsidR="007067B5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– 3</w:t>
      </w: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А. Н. Зубов. Гажажык, комиэз, олö. Комиэз – воннэз. Коми мортлö.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Псевдоним.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Гижисьöн коми-пермяккезöс векся узьöмись саймыны да лоны оланын чорытжыкöн, увереннöйöн, смевмыны, мунны асланыс туй вылöт, зорöтны коми кыв да литература, лыддьöтны коми книгаэз.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М. П. Лихачёв. Виль оланлань. Вундан кадö. Ытшкисян кад.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«Виль оланлань» кывбурын комиэзлӧн виль олан туй вылö сувтöм. Кывбурын виль оланлӧн ассямаыс.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«Вундан кадö» кывбурын коллективнöй удж. Ыб вылын отирлӧн да машинаэзлӧн öтласа удж. Арся природалӧн мич.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«Ытшкисян кадö» кывбурын отирлöн коллективнöй уджын аскодьыс. Ассяма выразительнöй кыв.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Т. П. Фадеев. Тöд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Висьтын геройезлöн мывкыд. Иван дедлöн образ.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Челядьлöн олöм – 8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Гижиссезлӧн челядь кад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серпассэз (В. Рычков, Л. Гуляева)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И. А. Минин. Ва увтын пос.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«Ва увтын 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пос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» кыдз приключенческöй повесть. Зоночкаэзлöн мывкыддэз. Дед Петрованлöн да Пельтöм Сельколöн образзэз.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теория.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Прозаическöй да стихотворнöй сёрни.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Повесть.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Климов. Видзчись, деду.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«Видзчись, деду» висьтын Леналöн образ. Деревня гö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öрись вöр-валӧн мич. Роднöйез понда нылочкалöн тöждöм.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 Конфликт. Портрет.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proofErr w:type="gramStart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ӧрва да морт – 6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Н. В. Попов. Роднöй местаэзын.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валӧн да гортлӧн серпассэз. Деревнялӧн кӧркӧся да талуння олан.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теория.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Кывбура сёрни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вежӧртас. Ритм. Рифма. Двусложнӧй (кык слогись) стихотворнӧй размеррез.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М. Вавилин. Вöра край.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Кывбурын роднöй край радейтöм. Коми крайын да сы столицаын вежсьöммез. Кывбурлöн ассяма кыв.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С. А. Федосеев. Ар да тö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Висьтын вӧр-ваын вермасьöммез. Мортлӧн вӧр-вакӧт пессьöмын вын.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Исаев. Зыбунын. Челядьлöн животнöйез понда тöждöм, нылö отсöт.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Сьöкыт ситуацияись петны кужöм. Вовалöн да Митялöн образзэз.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Г. Бачева. «Тэ, менам коми муö…» «Жагöник йö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пельöсын пакмö…» «Тöвся шондiлöн гöрд дон…»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Кывбуррезын роднöй край да вӧ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– валӧн мича серпассэз. Поэтическöй сёрнилöн средствоэз.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теория.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Пейзаж.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Чужан</w:t>
      </w:r>
      <w:proofErr w:type="gramStart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н да горт йылiсь – 3час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Климов. Россия миян, менам Парма.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Гижисьлӧн ыджыт да учӧт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 дынӧ радейтӧм.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А. Истомина. Парма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сьыланкыв.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Парма кыдз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 и оланiн, мортлö меддона места. Парма кыдз «Россия пытшкын сьöлöмшö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». Автор гордитчö аслас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нöн.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Л. Никитин. «Вот дона менам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н…» «Пашмöм юра шондi…»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Кывбуррезын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 кыдз мортлӧ меддона места. Вӧ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р-вал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ӧн мич. Гижисьлöн быдöс сы гö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öрсяыс дынö рам отношеннё.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Н. Исаева-Бадина. Катшасиннэз. Горадзуль.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Кывбуррезын дзоридззез пыр вӧ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ва сьылöтöм. Выразительнöй средствоэзлӧн этаын роль.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Ф. Истомин. Пельняннез 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керöны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 Кöртала мамöкöт корось.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Учӧт кывбуррезын гортся удж. Челядьлöн эта уджö пай пуктöм.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i/>
          <w:iCs/>
          <w:color w:val="000000"/>
          <w:sz w:val="27"/>
          <w:szCs w:val="27"/>
          <w:lang w:eastAsia="ru-RU"/>
        </w:rPr>
        <w:t>Литература теория.</w:t>
      </w: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 Метафора.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Шынь-серöма произведеннёэз – 5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Л. А. Старцева. Богатöй ар.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Висьтын шынь-серöма геройез. Коми-пермяклӧн ассяма мывкыд.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В. Климов. Кö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оз шед чери.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Висьтын 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öрись чери кыйиссезлӧн образзэз. Шынь-серöма висьттэзын геройезлӧн мывкыддэз.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Я. Баталов. Кыр да варыш. Панько. Арся рытöн.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«Кыр да варыш» висьтын вöрись ол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ссез образзэзын мортлӧн чертаэз. Варыш мывкыдын лёк мортлӧн чертаэз.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«Арся рытöн» – кö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ин да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дзодзог образзэзын морттэзлӧн чертаэз. «Панько» висьтын Ниндуль Сенялӧн надз, горш мывкыд.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Басня кыдз литературнӧй жанр.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Н. В. Пахоруков. Басняэз. Кӧ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ч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 Курӧг да катша.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Басняэзын дыш, невежöрт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сь, хитрöй отир. Эта вылын сералöм.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Л. Гуляева. Кык подружка. Ошшасись морттэзлӧн образзэз.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Öт</w:t>
      </w:r>
      <w:proofErr w:type="gramStart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 кывпозiсь отирлöн литература – 3 час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И. Г. Торопов. Шуриклö шыд.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Коми челядьлöн война кадся олан. Коми-пермяккезлöн да комиэзлöн öткодь чертаэз. Федя Мелехинлöн мывкыд, сылöн учöтжык воннэзлö отсöт.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В. Тимин. Чужан кыв. Кывбурын чужан кыв дынӧ отношеннё.</w:t>
      </w:r>
    </w:p>
    <w:p w:rsidR="003D6ABC" w:rsidRPr="003D6ABC" w:rsidRDefault="003D6ABC" w:rsidP="00AE7114">
      <w:pPr>
        <w:shd w:val="clear" w:color="auto" w:fill="FFFFFF" w:themeFill="background1"/>
        <w:spacing w:after="0" w:line="240" w:lineRule="auto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Сёрни зорӧтан уроккез понда темаэз: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Лӧсьӧтны неыджыт удж «Мый 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ме т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ӧдi сьыланкыввезiсь коми отирлӧн кӧркӧся олан йылiсь», «Менам отирлӧн сьыланкыввезын ассямаыс» темаэз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газетаӧ статья, кӧдаын висьталӧ ассиныт отношеннё чужан кыв дынӧ.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Керны неыджыт исследовательскӧй удж «Нинкӧм – коми-пермяккезлӧн важся кӧмкӧт»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неыджыт висьт «Менам олан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медгажа и медгажтӧм серпас»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главал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висьт сетӧм план сьӧртi.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Сетӧм тор сьӧртi лӧсьӧтны висьт «Таинственнӧй вӧ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олӧ аслас оланӧн»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Дженыта висьтасьны главал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пытшкӧссӧ.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Лӧсьӧтны висьт «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ӧрись отирлӧ менам отсӧт», «Мый йылiсь висьтасьӧ фотография», «Менам деревняын олiссез» темаэз сьӧртi.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текст «Мыйӧ велӧтӧ эта неыджыт висьтыс» тема сьӧрт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Ордчӧтны кывбур да художниклiсь сетӧ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м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серпас.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Тулысся приметаэз сьӧртi аркмӧтны неыджыт небӧ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асланыт серпассэзӧн.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висьт «Парма – дона менам горт»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Гижны сочиненнё «Менам дона пельӧсок» или «Менам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н» темаэз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презентация «Менам горт»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Керны исследованнё «Поэтлӧн кывбуррезын ассяма кыв».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Поэтл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изобразительнӧй кыввез пыртӧмӧн лӧсьӧтны художниклӧн серпас сьӧртi висьт.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Керны неыджыт исследованнё «пельнянь» кыв аркмӧм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шынь-серӧма висьт «Кыдз ме ӧтпыр гожумнас чериал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» тема вылӧ.</w:t>
      </w:r>
    </w:p>
    <w:p w:rsidR="003D6ABC" w:rsidRPr="003D6AB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презентация кайез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сь.</w:t>
      </w:r>
    </w:p>
    <w:p w:rsidR="003D6ABC" w:rsidRPr="008728EC" w:rsidRDefault="003D6ABC" w:rsidP="00AE7114">
      <w:pPr>
        <w:numPr>
          <w:ilvl w:val="0"/>
          <w:numId w:val="9"/>
        </w:numPr>
        <w:shd w:val="clear" w:color="auto" w:fill="FFFFFF" w:themeFill="background1"/>
        <w:spacing w:after="0" w:line="328" w:lineRule="atLeast"/>
        <w:ind w:left="0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Лӧсьӧтны висьт вӧрпиэзлӧн да вӧрпӧткаэзлӧн олан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сь.</w:t>
      </w:r>
    </w:p>
    <w:p w:rsidR="008728EC" w:rsidRPr="003D6ABC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Велӧтны наизусть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1. Г. Бачева. «Тэ, менам коми муӧ…»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2. Л. Никитин. «Вот дона менам чужан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н…»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3. Н. Исаева. Катшасиннэз.</w:t>
      </w:r>
    </w:p>
    <w:p w:rsidR="003D6ABC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4. А. Зубов. Гажажык, комиэз, олӧ.</w:t>
      </w:r>
    </w:p>
    <w:p w:rsidR="008728EC" w:rsidRPr="003D6ABC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6 классын велöтчиссезлö колö тöдны: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мый сэтшöм фольклор, сьыланкыв да частушка кыдз фольклорлöн жанр;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мый сэтшöм художественнöй литература, прозаическöй да стихотворнöй сёрни, кывбурлöн ассяма выразительнöй кыв;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басня, сылӧн признаккез;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произведеннёлöн тема да шö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дума, литературнöй герой, портрет, олицетвореннё, эпитет да сравненнё;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мый сэтшöм висьт, сюжет, тэчас (композиция);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мый сэтшöм юмор;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авторрезöс да ныл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произведеннёэз;</w:t>
      </w:r>
    </w:p>
    <w:p w:rsidR="003D6ABC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произведеннёэзл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содержаннё да геройезöс.</w:t>
      </w:r>
    </w:p>
    <w:p w:rsidR="008728EC" w:rsidRPr="003D6ABC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6 классын велöтчиссезлö колö кужны: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висьтасьны подробнöя, дженыта, бöрйöмöн;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л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öсьöтны текст дынö план;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висьтасьны произведеннёись герой йыл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лöсьöтöм план сьöртi;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тöдмавны тема да шӧ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р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дума;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висьтасьны самостоятельнöя лыддьöтöм произведеннёл</w:t>
      </w:r>
      <w:proofErr w:type="gramStart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i</w:t>
      </w:r>
      <w:proofErr w:type="gramEnd"/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сь содержаннё;</w:t>
      </w:r>
    </w:p>
    <w:p w:rsidR="003D6ABC" w:rsidRDefault="003D6ABC" w:rsidP="00AE7114">
      <w:pPr>
        <w:shd w:val="clear" w:color="auto" w:fill="FFFFFF" w:themeFill="background1"/>
        <w:spacing w:after="0" w:line="328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- висьтасьны выразительнöя наизусть велöтöм произведеннё.</w:t>
      </w:r>
    </w:p>
    <w:p w:rsidR="008728EC" w:rsidRPr="003D6ABC" w:rsidRDefault="008728E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Коми-пермяцкӧй литература сьӧртi примернӧй тематическӧй план лӧсьӧтӧм сэтшӧм велӧтчан небӧ</w:t>
      </w:r>
      <w:proofErr w:type="gramStart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гг</w:t>
      </w:r>
      <w:proofErr w:type="gramEnd"/>
      <w:r w:rsidRPr="003D6ABC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сьӧртi: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Times New Roman" w:hAnsi="Times New Roman"/>
          <w:color w:val="000000"/>
          <w:sz w:val="27"/>
          <w:szCs w:val="27"/>
          <w:lang w:eastAsia="ru-RU"/>
        </w:rPr>
        <w:t>1. Васькина Т.А., Косова Л.А., Четина М.В. Коми-пермяцкӧй литература. 6класс, Кудымкар, 2011</w:t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Open Sans" w:hAnsi="Open Sans"/>
          <w:color w:val="000000"/>
          <w:sz w:val="23"/>
          <w:szCs w:val="23"/>
          <w:lang w:eastAsia="ru-RU"/>
        </w:rPr>
        <w:br/>
      </w:r>
    </w:p>
    <w:p w:rsidR="003D6ABC" w:rsidRPr="003D6ABC" w:rsidRDefault="003D6ABC" w:rsidP="00AE7114">
      <w:pPr>
        <w:shd w:val="clear" w:color="auto" w:fill="FFFFFF" w:themeFill="background1"/>
        <w:spacing w:after="0" w:line="328" w:lineRule="atLeast"/>
        <w:jc w:val="center"/>
        <w:rPr>
          <w:rFonts w:ascii="Open Sans" w:hAnsi="Open Sans"/>
          <w:color w:val="000000"/>
          <w:sz w:val="23"/>
          <w:szCs w:val="23"/>
          <w:lang w:eastAsia="ru-RU"/>
        </w:rPr>
      </w:pPr>
      <w:r w:rsidRPr="003D6ABC">
        <w:rPr>
          <w:rFonts w:ascii="Open Sans" w:hAnsi="Open Sans"/>
          <w:color w:val="000000"/>
          <w:sz w:val="23"/>
          <w:szCs w:val="23"/>
          <w:lang w:eastAsia="ru-RU"/>
        </w:rPr>
        <w:br/>
      </w:r>
    </w:p>
    <w:p w:rsidR="003D6ABC" w:rsidRDefault="003D6AB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Default="008728EC" w:rsidP="008728EC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728EC" w:rsidRPr="00771192" w:rsidRDefault="008728EC" w:rsidP="006F3D7A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  <w:sz w:val="48"/>
          <w:szCs w:val="48"/>
        </w:rPr>
      </w:pPr>
    </w:p>
    <w:p w:rsidR="008728EC" w:rsidRPr="00771192" w:rsidRDefault="008728EC" w:rsidP="00713FF0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771192">
        <w:rPr>
          <w:b/>
          <w:bCs/>
          <w:color w:val="000000"/>
          <w:sz w:val="48"/>
          <w:szCs w:val="48"/>
        </w:rPr>
        <w:t>Календарно-тематическöй планированнё</w:t>
      </w:r>
      <w:r w:rsidR="00843EE6" w:rsidRPr="00771192">
        <w:rPr>
          <w:b/>
          <w:bCs/>
          <w:color w:val="000000"/>
          <w:sz w:val="48"/>
          <w:szCs w:val="48"/>
        </w:rPr>
        <w:t xml:space="preserve"> (34 час)</w:t>
      </w:r>
    </w:p>
    <w:tbl>
      <w:tblPr>
        <w:tblStyle w:val="a5"/>
        <w:tblW w:w="0" w:type="auto"/>
        <w:tblLook w:val="04A0"/>
      </w:tblPr>
      <w:tblGrid>
        <w:gridCol w:w="968"/>
        <w:gridCol w:w="2613"/>
        <w:gridCol w:w="1121"/>
        <w:gridCol w:w="2483"/>
        <w:gridCol w:w="3525"/>
        <w:gridCol w:w="140"/>
        <w:gridCol w:w="2569"/>
        <w:gridCol w:w="1367"/>
      </w:tblGrid>
      <w:tr w:rsidR="00FD40E5" w:rsidTr="006F3D7A">
        <w:tc>
          <w:tcPr>
            <w:tcW w:w="968" w:type="dxa"/>
          </w:tcPr>
          <w:p w:rsidR="00843EE6" w:rsidRP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color w:val="000000"/>
                <w:sz w:val="28"/>
                <w:szCs w:val="28"/>
              </w:rPr>
              <w:t>№ </w:t>
            </w:r>
            <w:proofErr w:type="gramStart"/>
            <w:r w:rsidRPr="00843EE6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843EE6">
              <w:rPr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613" w:type="dxa"/>
          </w:tcPr>
          <w:p w:rsidR="00843EE6" w:rsidRP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Уроккезлöн темаэз</w:t>
            </w:r>
          </w:p>
        </w:tc>
        <w:tc>
          <w:tcPr>
            <w:tcW w:w="1121" w:type="dxa"/>
          </w:tcPr>
          <w:p w:rsid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Чассэз</w:t>
            </w:r>
          </w:p>
        </w:tc>
        <w:tc>
          <w:tcPr>
            <w:tcW w:w="2483" w:type="dxa"/>
          </w:tcPr>
          <w:p w:rsid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Уроклöн тип</w:t>
            </w:r>
          </w:p>
        </w:tc>
        <w:tc>
          <w:tcPr>
            <w:tcW w:w="3665" w:type="dxa"/>
            <w:gridSpan w:val="2"/>
          </w:tcPr>
          <w:p w:rsidR="00843EE6" w:rsidRP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 дынö требованнёэз</w:t>
            </w:r>
          </w:p>
        </w:tc>
        <w:tc>
          <w:tcPr>
            <w:tcW w:w="2569" w:type="dxa"/>
          </w:tcPr>
          <w:p w:rsid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Гортся удж</w:t>
            </w:r>
          </w:p>
        </w:tc>
        <w:tc>
          <w:tcPr>
            <w:tcW w:w="1367" w:type="dxa"/>
          </w:tcPr>
          <w:p w:rsidR="00843EE6" w:rsidRPr="00843EE6" w:rsidRDefault="00843EE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843EE6">
              <w:rPr>
                <w:b/>
                <w:bCs/>
                <w:color w:val="000000"/>
                <w:sz w:val="28"/>
                <w:szCs w:val="28"/>
              </w:rPr>
              <w:t>Урок чулöтöм</w:t>
            </w:r>
          </w:p>
        </w:tc>
      </w:tr>
      <w:tr w:rsidR="00771192" w:rsidTr="006F3D7A">
        <w:trPr>
          <w:trHeight w:val="295"/>
        </w:trPr>
        <w:tc>
          <w:tcPr>
            <w:tcW w:w="147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1192" w:rsidRPr="00771192" w:rsidRDefault="00771192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771192">
              <w:rPr>
                <w:b/>
                <w:bCs/>
                <w:color w:val="000000"/>
                <w:sz w:val="36"/>
                <w:szCs w:val="36"/>
              </w:rPr>
              <w:t>Введение (1 час)</w:t>
            </w:r>
          </w:p>
        </w:tc>
      </w:tr>
      <w:tr w:rsidR="00FD40E5" w:rsidTr="006F3D7A">
        <w:trPr>
          <w:trHeight w:val="1920"/>
        </w:trPr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Default="00771192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Default="00771192" w:rsidP="006F3D7A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Художественнöй литература пыр отирл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сь олан мыччалöм.</w:t>
            </w:r>
          </w:p>
          <w:p w:rsidR="001559CA" w:rsidRDefault="00771192" w:rsidP="006F3D7A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Литературнöй герой.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Default="00771192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Pr="00771192" w:rsidRDefault="00771192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119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239F" w:rsidRPr="00FD40E5" w:rsidRDefault="0087239F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мый сэтшöм художественнöй литература</w:t>
            </w:r>
          </w:p>
          <w:p w:rsidR="0087239F" w:rsidRDefault="0087239F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 выразительнöя лыддьöтны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литературнöй произведеннёэз</w:t>
            </w:r>
          </w:p>
          <w:p w:rsidR="00FD40E5" w:rsidRDefault="00FD40E5" w:rsidP="006F3D7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Pr="00106E31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6E31">
              <w:rPr>
                <w:bCs/>
                <w:color w:val="000000"/>
                <w:sz w:val="28"/>
                <w:szCs w:val="28"/>
              </w:rPr>
              <w:t>Оз</w:t>
            </w:r>
            <w:proofErr w:type="gramEnd"/>
            <w:r w:rsidRPr="00106E31">
              <w:rPr>
                <w:bCs/>
                <w:color w:val="000000"/>
                <w:sz w:val="28"/>
                <w:szCs w:val="28"/>
              </w:rPr>
              <w:t xml:space="preserve"> ло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FD40E5" w:rsidRPr="00FD40E5" w:rsidRDefault="00FD40E5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59CA" w:rsidTr="006F3D7A">
        <w:trPr>
          <w:trHeight w:val="321"/>
        </w:trPr>
        <w:tc>
          <w:tcPr>
            <w:tcW w:w="147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559CA" w:rsidRPr="001559CA" w:rsidRDefault="001559CA" w:rsidP="006F3D7A">
            <w:pPr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  <w:lang w:eastAsia="ru-RU"/>
              </w:rPr>
            </w:pPr>
            <w:r w:rsidRPr="00771192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  <w:t>Устнöй народнöй творчество (2 час)</w:t>
            </w:r>
          </w:p>
        </w:tc>
      </w:tr>
      <w:tr w:rsidR="00771192" w:rsidTr="006F3D7A">
        <w:trPr>
          <w:trHeight w:val="1641"/>
        </w:trPr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Default="00771192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Pr="00FD40E5" w:rsidRDefault="00771192" w:rsidP="006F3D7A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Устнöй народнöй творчество.</w:t>
            </w:r>
          </w:p>
          <w:p w:rsidR="00771192" w:rsidRDefault="00771192" w:rsidP="006F3D7A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43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Сьыланкыввез</w:t>
            </w:r>
            <w:r w:rsidR="00C35D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ын да</w:t>
            </w:r>
            <w:r w:rsidRPr="00843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частушкаэз</w:t>
            </w:r>
            <w:r w:rsidR="00C35D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ын отирлöн удж да радейтöм.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Default="00771192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Default="00771192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3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239F" w:rsidRPr="00FD40E5" w:rsidRDefault="0087239F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устнöй народнöй творчествол</w:t>
            </w:r>
            <w:proofErr w:type="gramStart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аскоддясö, частушкаэзлiсь тематика.</w:t>
            </w:r>
          </w:p>
          <w:p w:rsidR="00771192" w:rsidRDefault="0087239F" w:rsidP="006F3D7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выразительнöя лыддьöтны сьыланкыввез.</w:t>
            </w: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Pr="00106E31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Частушкаэз выразительнöя лыддьöтöм.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771192" w:rsidRPr="00FD40E5" w:rsidRDefault="00771192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7239F" w:rsidTr="006F3D7A">
        <w:trPr>
          <w:trHeight w:val="274"/>
        </w:trPr>
        <w:tc>
          <w:tcPr>
            <w:tcW w:w="968" w:type="dxa"/>
            <w:tcBorders>
              <w:top w:val="single" w:sz="4" w:space="0" w:color="auto"/>
            </w:tcBorders>
          </w:tcPr>
          <w:p w:rsidR="0087239F" w:rsidRDefault="0087239F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C35D74" w:rsidRPr="00FD40E5" w:rsidRDefault="00C35D74" w:rsidP="00C35D74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Устнöй народнöй творчество.</w:t>
            </w:r>
          </w:p>
          <w:p w:rsidR="0087239F" w:rsidRDefault="00C35D74" w:rsidP="00C35D74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43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Сьыланкыввез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ын да</w:t>
            </w:r>
            <w:r w:rsidRPr="00843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частушкаэз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ын отирлöн удж да радейтöм.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87239F" w:rsidRDefault="0087239F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87239F" w:rsidRDefault="0087239F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3665" w:type="dxa"/>
            <w:gridSpan w:val="2"/>
            <w:tcBorders>
              <w:top w:val="single" w:sz="4" w:space="0" w:color="auto"/>
            </w:tcBorders>
          </w:tcPr>
          <w:p w:rsidR="0087239F" w:rsidRPr="00FD40E5" w:rsidRDefault="0087239F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устнöй народнöй творчествол</w:t>
            </w:r>
            <w:proofErr w:type="gramStart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аскоддясö, частушкаэзлiсь тематика.</w:t>
            </w:r>
          </w:p>
          <w:p w:rsidR="0087239F" w:rsidRDefault="0087239F" w:rsidP="006F3D7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выразительнöя лыддьöтны сьыланкыввез.</w:t>
            </w:r>
          </w:p>
        </w:tc>
        <w:tc>
          <w:tcPr>
            <w:tcW w:w="2569" w:type="dxa"/>
            <w:tcBorders>
              <w:top w:val="single" w:sz="4" w:space="0" w:color="auto"/>
            </w:tcBorders>
          </w:tcPr>
          <w:p w:rsidR="0087239F" w:rsidRPr="00106E31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Велöтны наизусть.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87239F" w:rsidRPr="00FD40E5" w:rsidRDefault="0087239F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7239F" w:rsidTr="006F3D7A">
        <w:tc>
          <w:tcPr>
            <w:tcW w:w="14786" w:type="dxa"/>
            <w:gridSpan w:val="8"/>
          </w:tcPr>
          <w:p w:rsidR="0087239F" w:rsidRPr="00771192" w:rsidRDefault="0087239F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771192">
              <w:rPr>
                <w:b/>
                <w:bCs/>
                <w:color w:val="000000"/>
                <w:sz w:val="36"/>
                <w:szCs w:val="36"/>
              </w:rPr>
              <w:t xml:space="preserve">Художественнöй литература. </w:t>
            </w:r>
            <w:r w:rsidR="001559CA">
              <w:rPr>
                <w:b/>
                <w:bCs/>
                <w:color w:val="000000"/>
                <w:sz w:val="36"/>
                <w:szCs w:val="36"/>
              </w:rPr>
              <w:t>(1 час)</w:t>
            </w:r>
          </w:p>
        </w:tc>
      </w:tr>
      <w:tr w:rsidR="0087239F" w:rsidTr="006F3D7A">
        <w:trPr>
          <w:trHeight w:val="1573"/>
        </w:trPr>
        <w:tc>
          <w:tcPr>
            <w:tcW w:w="968" w:type="dxa"/>
            <w:tcBorders>
              <w:bottom w:val="single" w:sz="4" w:space="0" w:color="auto"/>
            </w:tcBorders>
          </w:tcPr>
          <w:p w:rsidR="0087239F" w:rsidRPr="00FD40E5" w:rsidRDefault="0005142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13" w:type="dxa"/>
            <w:tcBorders>
              <w:bottom w:val="single" w:sz="4" w:space="0" w:color="auto"/>
            </w:tcBorders>
          </w:tcPr>
          <w:p w:rsidR="0087239F" w:rsidRPr="00653C56" w:rsidRDefault="00653C56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53C56">
              <w:rPr>
                <w:bCs/>
                <w:color w:val="000000"/>
                <w:sz w:val="28"/>
                <w:szCs w:val="28"/>
              </w:rPr>
              <w:t>Морт художественнöй литератураын.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7239F" w:rsidRPr="00FD40E5" w:rsidRDefault="00653C5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87239F" w:rsidRPr="00FD40E5" w:rsidRDefault="00653C56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771192">
              <w:rPr>
                <w:color w:val="000000"/>
                <w:sz w:val="28"/>
                <w:szCs w:val="28"/>
              </w:rPr>
              <w:t>Комбинированнöй</w:t>
            </w:r>
          </w:p>
        </w:tc>
        <w:tc>
          <w:tcPr>
            <w:tcW w:w="3665" w:type="dxa"/>
            <w:gridSpan w:val="2"/>
            <w:tcBorders>
              <w:bottom w:val="single" w:sz="4" w:space="0" w:color="auto"/>
            </w:tcBorders>
          </w:tcPr>
          <w:p w:rsidR="00653C56" w:rsidRPr="00FD40E5" w:rsidRDefault="00653C56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мый сэтшöм художественнöй литература</w:t>
            </w:r>
          </w:p>
          <w:p w:rsidR="0087239F" w:rsidRPr="00FD40E5" w:rsidRDefault="00653C56" w:rsidP="006F3D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D40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FD40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 выразительнöя лыддьöтны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литературнöй произведеннёэз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106E31" w:rsidRPr="00106E31" w:rsidRDefault="00106E31" w:rsidP="00106E31">
            <w:pPr>
              <w:rPr>
                <w:rFonts w:ascii="Times New Roman" w:hAnsi="Times New Roman"/>
                <w:sz w:val="28"/>
                <w:szCs w:val="28"/>
              </w:rPr>
            </w:pPr>
            <w:r w:rsidRPr="00106E31">
              <w:rPr>
                <w:rFonts w:ascii="Times New Roman" w:hAnsi="Times New Roman"/>
                <w:sz w:val="28"/>
                <w:szCs w:val="28"/>
              </w:rPr>
              <w:t>Лыддьöтны мöдпöв, сетны очакыв юасьöммез вылö.</w:t>
            </w:r>
          </w:p>
          <w:p w:rsidR="0087239F" w:rsidRPr="00106E31" w:rsidRDefault="0087239F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87239F" w:rsidRPr="00FD40E5" w:rsidRDefault="0087239F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59CA" w:rsidTr="006F3D7A">
        <w:trPr>
          <w:trHeight w:val="360"/>
        </w:trPr>
        <w:tc>
          <w:tcPr>
            <w:tcW w:w="14786" w:type="dxa"/>
            <w:gridSpan w:val="8"/>
            <w:tcBorders>
              <w:top w:val="single" w:sz="4" w:space="0" w:color="auto"/>
            </w:tcBorders>
          </w:tcPr>
          <w:p w:rsidR="001559CA" w:rsidRPr="00FD40E5" w:rsidRDefault="001559CA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71192">
              <w:rPr>
                <w:b/>
                <w:bCs/>
                <w:color w:val="000000"/>
                <w:sz w:val="36"/>
                <w:szCs w:val="36"/>
              </w:rPr>
              <w:lastRenderedPageBreak/>
              <w:t>Важ олан</w:t>
            </w:r>
            <w:proofErr w:type="gramStart"/>
            <w:r w:rsidRPr="00771192">
              <w:rPr>
                <w:b/>
                <w:bCs/>
                <w:color w:val="000000"/>
                <w:sz w:val="36"/>
                <w:szCs w:val="36"/>
              </w:rPr>
              <w:t>i</w:t>
            </w:r>
            <w:proofErr w:type="gramEnd"/>
            <w:r w:rsidRPr="00771192">
              <w:rPr>
                <w:b/>
                <w:bCs/>
                <w:color w:val="000000"/>
                <w:sz w:val="36"/>
                <w:szCs w:val="36"/>
              </w:rPr>
              <w:t xml:space="preserve">сь. </w:t>
            </w:r>
            <w:r>
              <w:rPr>
                <w:b/>
                <w:bCs/>
                <w:color w:val="000000"/>
                <w:sz w:val="36"/>
                <w:szCs w:val="36"/>
              </w:rPr>
              <w:t>(3 час)</w:t>
            </w:r>
          </w:p>
        </w:tc>
      </w:tr>
      <w:tr w:rsidR="00106E31" w:rsidTr="006F3D7A">
        <w:tc>
          <w:tcPr>
            <w:tcW w:w="968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13" w:type="dxa"/>
          </w:tcPr>
          <w:p w:rsidR="00106E31" w:rsidRPr="00C73721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C73721">
              <w:rPr>
                <w:color w:val="000000"/>
                <w:sz w:val="28"/>
                <w:szCs w:val="28"/>
              </w:rPr>
              <w:t>А.Н.Зубов</w:t>
            </w:r>
            <w:r>
              <w:rPr>
                <w:color w:val="000000"/>
                <w:sz w:val="28"/>
                <w:szCs w:val="28"/>
              </w:rPr>
              <w:t>. Кывбуррез</w:t>
            </w:r>
            <w:r w:rsidR="00C35D74">
              <w:rPr>
                <w:color w:val="000000"/>
                <w:sz w:val="28"/>
                <w:szCs w:val="28"/>
              </w:rPr>
              <w:t>ын отирлöн сьöкыт олöм.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Комбинированнöй</w:t>
            </w:r>
          </w:p>
          <w:p w:rsidR="00106E31" w:rsidRPr="00236124" w:rsidRDefault="00106E31" w:rsidP="006F3D7A">
            <w:pPr>
              <w:rPr>
                <w:lang w:eastAsia="ru-RU"/>
              </w:rPr>
            </w:pPr>
          </w:p>
        </w:tc>
        <w:tc>
          <w:tcPr>
            <w:tcW w:w="3665" w:type="dxa"/>
            <w:gridSpan w:val="2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6124">
              <w:rPr>
                <w:b/>
                <w:bCs/>
                <w:color w:val="000000"/>
                <w:sz w:val="28"/>
                <w:szCs w:val="28"/>
              </w:rPr>
              <w:t>Тöдны</w:t>
            </w:r>
            <w:r w:rsidRPr="00236124">
              <w:rPr>
                <w:color w:val="000000"/>
                <w:sz w:val="28"/>
                <w:szCs w:val="28"/>
              </w:rPr>
              <w:t> художественнöй литератураын морт мыччалöм; А.Н.Зубовл</w:t>
            </w:r>
            <w:proofErr w:type="gramStart"/>
            <w:r w:rsidRPr="00236124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236124">
              <w:rPr>
                <w:color w:val="000000"/>
                <w:sz w:val="28"/>
                <w:szCs w:val="28"/>
              </w:rPr>
              <w:t>сь</w:t>
            </w:r>
            <w:r>
              <w:rPr>
                <w:color w:val="000000"/>
                <w:sz w:val="28"/>
                <w:szCs w:val="28"/>
              </w:rPr>
              <w:t xml:space="preserve"> гижан туй.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236124">
              <w:rPr>
                <w:b/>
                <w:bCs/>
                <w:color w:val="000000"/>
                <w:sz w:val="28"/>
                <w:szCs w:val="28"/>
              </w:rPr>
              <w:t>Кужны</w:t>
            </w:r>
            <w:r w:rsidRPr="00236124">
              <w:rPr>
                <w:color w:val="000000"/>
                <w:sz w:val="28"/>
                <w:szCs w:val="28"/>
              </w:rPr>
              <w:t> выразительнöя лыддьöтны да анализируйтны кывбуррез</w:t>
            </w:r>
          </w:p>
        </w:tc>
        <w:tc>
          <w:tcPr>
            <w:tcW w:w="2569" w:type="dxa"/>
          </w:tcPr>
          <w:p w:rsidR="00106E31" w:rsidRPr="00106E31" w:rsidRDefault="00106E31" w:rsidP="00B15174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Выразительнöй лыддьöтöм.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Tr="006F3D7A">
        <w:tc>
          <w:tcPr>
            <w:tcW w:w="968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13" w:type="dxa"/>
          </w:tcPr>
          <w:p w:rsidR="00106E31" w:rsidRPr="00236124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361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М.П.Лихачёв.</w:t>
            </w:r>
          </w:p>
          <w:p w:rsidR="00106E31" w:rsidRPr="00FD40E5" w:rsidRDefault="00106E31" w:rsidP="00C35D74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236124">
              <w:rPr>
                <w:color w:val="000000"/>
                <w:sz w:val="28"/>
                <w:szCs w:val="28"/>
              </w:rPr>
              <w:t>Кывбуррез</w:t>
            </w:r>
            <w:r w:rsidR="00C35D74">
              <w:rPr>
                <w:color w:val="000000"/>
                <w:sz w:val="28"/>
                <w:szCs w:val="28"/>
              </w:rPr>
              <w:t>ын коми йöзлöн коллективнöй удж</w:t>
            </w:r>
            <w:r w:rsidR="00D6411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Комбинированнöй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65" w:type="dxa"/>
            <w:gridSpan w:val="2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6124">
              <w:rPr>
                <w:b/>
                <w:bCs/>
                <w:color w:val="000000"/>
                <w:sz w:val="28"/>
                <w:szCs w:val="28"/>
              </w:rPr>
              <w:t>Тöдны</w:t>
            </w:r>
            <w:r w:rsidRPr="00236124">
              <w:rPr>
                <w:color w:val="000000"/>
                <w:sz w:val="28"/>
                <w:szCs w:val="28"/>
              </w:rPr>
              <w:t xml:space="preserve"> художественнöй литератураын морт мыччалöм; </w:t>
            </w:r>
            <w:r>
              <w:rPr>
                <w:color w:val="000000"/>
                <w:sz w:val="28"/>
                <w:szCs w:val="28"/>
              </w:rPr>
              <w:t>М. П. Лихачёв гижан туй.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236124">
              <w:rPr>
                <w:b/>
                <w:bCs/>
                <w:color w:val="000000"/>
                <w:sz w:val="28"/>
                <w:szCs w:val="28"/>
              </w:rPr>
              <w:t>Кужны</w:t>
            </w:r>
            <w:r w:rsidRPr="00236124">
              <w:rPr>
                <w:color w:val="000000"/>
                <w:sz w:val="28"/>
                <w:szCs w:val="28"/>
              </w:rPr>
              <w:t> выразительнöя лыддьöтны да анализируйтны кывбуррез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69" w:type="dxa"/>
          </w:tcPr>
          <w:p w:rsidR="00106E31" w:rsidRPr="00106E31" w:rsidRDefault="00106E31" w:rsidP="00B15174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Велöтны наизусть.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Tr="006F3D7A">
        <w:tc>
          <w:tcPr>
            <w:tcW w:w="968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13" w:type="dxa"/>
          </w:tcPr>
          <w:p w:rsidR="00106E31" w:rsidRPr="00236124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236124">
              <w:rPr>
                <w:color w:val="000000"/>
                <w:sz w:val="28"/>
                <w:szCs w:val="28"/>
              </w:rPr>
              <w:t>Т.П.Фадеев «Тöд</w:t>
            </w:r>
            <w:proofErr w:type="gramStart"/>
            <w:r w:rsidRPr="00236124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236124">
              <w:rPr>
                <w:color w:val="000000"/>
                <w:sz w:val="28"/>
                <w:szCs w:val="28"/>
              </w:rPr>
              <w:t>сь» висьтын важ кадö олöм</w:t>
            </w:r>
            <w:r w:rsidR="00D64118">
              <w:rPr>
                <w:color w:val="000000"/>
                <w:sz w:val="28"/>
                <w:szCs w:val="28"/>
              </w:rPr>
              <w:t xml:space="preserve"> да обычайез.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Комбинированнöй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65" w:type="dxa"/>
            <w:gridSpan w:val="2"/>
          </w:tcPr>
          <w:p w:rsidR="00106E31" w:rsidRPr="00642A24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642A2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642A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Т.П.Фадеевл</w:t>
            </w:r>
            <w:proofErr w:type="gramStart"/>
            <w:r w:rsidRPr="00642A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642A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да гижан туй.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42A24">
              <w:rPr>
                <w:b/>
                <w:bCs/>
                <w:color w:val="000000"/>
                <w:sz w:val="28"/>
                <w:szCs w:val="28"/>
              </w:rPr>
              <w:t>Кужны</w:t>
            </w:r>
            <w:r w:rsidRPr="00642A24">
              <w:rPr>
                <w:color w:val="000000"/>
                <w:sz w:val="28"/>
                <w:szCs w:val="28"/>
              </w:rPr>
              <w:t> отвечайтны проблемнöй юасьöммез вылö.</w:t>
            </w:r>
          </w:p>
        </w:tc>
        <w:tc>
          <w:tcPr>
            <w:tcW w:w="2569" w:type="dxa"/>
          </w:tcPr>
          <w:p w:rsidR="00106E31" w:rsidRPr="00106E31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106E31">
              <w:rPr>
                <w:bCs/>
                <w:color w:val="000000"/>
                <w:sz w:val="28"/>
                <w:szCs w:val="28"/>
              </w:rPr>
              <w:t>Лыддьöтны помöдз, лöсьöтны вит юасьöм текст сьöрт</w:t>
            </w:r>
            <w:proofErr w:type="gramStart"/>
            <w:r w:rsidRPr="00106E31">
              <w:rPr>
                <w:bCs/>
                <w:color w:val="000000"/>
                <w:sz w:val="28"/>
                <w:szCs w:val="28"/>
              </w:rPr>
              <w:t>i</w:t>
            </w:r>
            <w:proofErr w:type="gramEnd"/>
            <w:r w:rsidRPr="00106E31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Tr="006F3D7A">
        <w:trPr>
          <w:trHeight w:val="313"/>
        </w:trPr>
        <w:tc>
          <w:tcPr>
            <w:tcW w:w="147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E31" w:rsidRPr="000D6A4F" w:rsidRDefault="00106E31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0D6A4F">
              <w:rPr>
                <w:b/>
                <w:bCs/>
                <w:color w:val="000000"/>
                <w:sz w:val="36"/>
                <w:szCs w:val="36"/>
              </w:rPr>
              <w:t>Челядьлöн олöм</w:t>
            </w:r>
            <w:r>
              <w:rPr>
                <w:b/>
                <w:bCs/>
                <w:color w:val="000000"/>
                <w:sz w:val="36"/>
                <w:szCs w:val="36"/>
              </w:rPr>
              <w:t xml:space="preserve"> (13 час)</w:t>
            </w:r>
          </w:p>
        </w:tc>
      </w:tr>
      <w:tr w:rsidR="00106E31" w:rsidTr="006F3D7A">
        <w:trPr>
          <w:trHeight w:val="636"/>
        </w:trPr>
        <w:tc>
          <w:tcPr>
            <w:tcW w:w="968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Рычков висьттэзын челядь кад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серпассэз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(«Гажа гожум»</w:t>
            </w:r>
            <w:proofErr w:type="gramStart"/>
            <w:r w:rsidRPr="000D6A4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0D6A4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«Гажтöм юöр»)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Виктор Рычковлöн рассказлiсь «Гажа гожум», «Гажтöм юö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40-42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керны перессказ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1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Л.Гуляева висьттэзын челядь кад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сь серпассэз 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r w:rsidRPr="000D6A4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«Медгажа лун», «Гажтöм лун»)</w:t>
            </w:r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Людмила Гуляева рассказ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«Медгажа лун», «Гажтöм лун»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С. 43-46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керны пересказ.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1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FF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Беда эна нывкаэзкöт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CE0BB2">
              <w:rPr>
                <w:rFonts w:ascii="Times New Roman" w:hAnsi="Times New Roman"/>
                <w:color w:val="000000"/>
                <w:sz w:val="28"/>
                <w:szCs w:val="28"/>
              </w:rPr>
              <w:t>«Серёжкалöн настроеннёыс абу»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</w:rPr>
              <w:t>) челядьлöн гожся каникуллэз пондöтчöм</w:t>
            </w:r>
            <w:r w:rsidRPr="00CE0BB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FF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FF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И.А.Мининл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до гижан туй; повестьлiсь вежöртас.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FF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составитны юасьöммез глава дынö.</w:t>
            </w:r>
          </w:p>
        </w:tc>
        <w:tc>
          <w:tcPr>
            <w:tcW w:w="2709" w:type="dxa"/>
            <w:gridSpan w:val="2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D6A4F">
              <w:rPr>
                <w:color w:val="000000"/>
                <w:sz w:val="28"/>
                <w:szCs w:val="28"/>
              </w:rPr>
              <w:t>«Тöдтöм баб»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 55- 57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13" w:type="dxa"/>
          </w:tcPr>
          <w:p w:rsidR="00106E31" w:rsidRPr="000D6A4F" w:rsidRDefault="00106E31" w:rsidP="00D64118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«Кö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чериыс оз кокав».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Невежöртана басни»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повестьын 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Серёжкалöн да Витальколöн приключеннёэз.</w:t>
            </w:r>
            <w:proofErr w:type="gramEnd"/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«Умöлик олан»,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стр. 62-65</w:t>
            </w:r>
          </w:p>
        </w:tc>
        <w:tc>
          <w:tcPr>
            <w:tcW w:w="1367" w:type="dxa"/>
          </w:tcPr>
          <w:p w:rsidR="00106E31" w:rsidRPr="00DA45C1" w:rsidRDefault="00106E31" w:rsidP="006F3D7A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13" w:type="dxa"/>
          </w:tcPr>
          <w:p w:rsidR="00106E31" w:rsidRPr="000D6A4F" w:rsidRDefault="00106E31" w:rsidP="00D64118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proofErr w:type="gramStart"/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«Виль лун - виль делоэз».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Мый понда павкис Öльöшкалö»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повестьын 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Серёжкалöн да Витальколöн приключеннёэз.</w:t>
            </w:r>
            <w:proofErr w:type="gramEnd"/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«Гажтöм думаэз. Талисман»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Стр. 71- 75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1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</w:p>
          <w:p w:rsidR="00106E31" w:rsidRPr="000D6A4F" w:rsidRDefault="001736D4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106E31"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«Виль тöдсаэз»</w:t>
            </w:r>
            <w:r w:rsidR="00106E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06E31"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«Герой могила дынын»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повестьын з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оночкаэзлöн приключеннёэз.</w:t>
            </w:r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 составитны устнöй 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«Мыля нiйö нуöтiс Пельтöм Селько»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Öльöшкалö öддьöн 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умöль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тр. 80-85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1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Важ мельница сайын», «Монастырскöй расын»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повестьын з</w:t>
            </w:r>
            <w:r w:rsidR="00D641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оночкаэзлöн приключеннёэз.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1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«Нюрыс косьмöма».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Стр. 90-92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1880"/>
        </w:trPr>
        <w:tc>
          <w:tcPr>
            <w:tcW w:w="968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106E31" w:rsidRPr="000D6A4F" w:rsidRDefault="00106E31" w:rsidP="001736D4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«Разведка пондöтчö»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 повестьын зоночкаэзлöн приключеннёэз.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top w:val="single" w:sz="4" w:space="0" w:color="auto"/>
            </w:tcBorders>
          </w:tcPr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D6A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0D6A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«Пыдö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öм нюр сайын».</w:t>
            </w:r>
          </w:p>
          <w:p w:rsidR="00106E31" w:rsidRPr="000D6A4F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Стр. 101-107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13" w:type="dxa"/>
          </w:tcPr>
          <w:p w:rsidR="00106E31" w:rsidRPr="00D57C33" w:rsidRDefault="00106E31" w:rsidP="001736D4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öн» тайна.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«Бедолага», «Ва увтын 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1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Кö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эта вöлi.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115-119</w:t>
            </w:r>
          </w:p>
        </w:tc>
        <w:tc>
          <w:tcPr>
            <w:tcW w:w="1367" w:type="dxa"/>
          </w:tcPr>
          <w:p w:rsidR="00106E31" w:rsidRPr="00D57C33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13" w:type="dxa"/>
          </w:tcPr>
          <w:p w:rsidR="00106E31" w:rsidRPr="00D57C33" w:rsidRDefault="00106E31" w:rsidP="001736D4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«Öльöшка пондiс баитны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) повестьын Серёжкалöн да Витальколöн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приключеннёэз.</w:t>
            </w:r>
          </w:p>
        </w:tc>
        <w:tc>
          <w:tcPr>
            <w:tcW w:w="1121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3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125-127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Мый эшö висьтал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Ӧльöшка.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613" w:type="dxa"/>
          </w:tcPr>
          <w:p w:rsidR="00106E31" w:rsidRPr="00D57C33" w:rsidRDefault="001736D4" w:rsidP="001736D4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06E31"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106E31"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«Тревога! Тревога!» Быдöс лоас бур»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повестьын зоночкаэзлöн приключеннёэз.</w:t>
            </w:r>
          </w:p>
        </w:tc>
        <w:tc>
          <w:tcPr>
            <w:tcW w:w="1121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«Старуха шед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13" w:type="dxa"/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И.А.Минин «Ва увтын 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proofErr w:type="gramStart"/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Бöра Важ мельница сайын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».</w:t>
            </w:r>
            <w:proofErr w:type="gramEnd"/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«Вот сiя врагыс»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 ассяма пытшкöс.</w:t>
            </w:r>
            <w:proofErr w:type="gramEnd"/>
          </w:p>
        </w:tc>
        <w:tc>
          <w:tcPr>
            <w:tcW w:w="1121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главал</w:t>
            </w:r>
            <w:proofErr w:type="gramStart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104B9B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Сочиненнё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«Повестьлöн мöдкодь пом»</w:t>
            </w:r>
          </w:p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13" w:type="dxa"/>
          </w:tcPr>
          <w:p w:rsidR="00106E31" w:rsidRPr="00104B9B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В.В.Климов «Видзчись, деду» висьтын геройлöн рам да вежöра мывкыд</w:t>
            </w:r>
          </w:p>
        </w:tc>
        <w:tc>
          <w:tcPr>
            <w:tcW w:w="1121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D57C3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57C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104B9B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10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В.В.Климовл</w:t>
            </w:r>
            <w:proofErr w:type="gramStart"/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да гижан туй.</w:t>
            </w:r>
          </w:p>
          <w:p w:rsidR="00106E31" w:rsidRPr="00104B9B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10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104B9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составитны устнöй пересказ; выразительняя лыддьöтны гленитчöм торрнез; отвечайтны проблемнöй юасьöммез вылö</w:t>
            </w:r>
          </w:p>
        </w:tc>
        <w:tc>
          <w:tcPr>
            <w:tcW w:w="2709" w:type="dxa"/>
            <w:gridSpan w:val="2"/>
          </w:tcPr>
          <w:p w:rsidR="00106E31" w:rsidRPr="00EC211C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Перессказ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44"/>
        </w:trPr>
        <w:tc>
          <w:tcPr>
            <w:tcW w:w="14786" w:type="dxa"/>
            <w:gridSpan w:val="8"/>
            <w:tcBorders>
              <w:bottom w:val="single" w:sz="4" w:space="0" w:color="auto"/>
            </w:tcBorders>
          </w:tcPr>
          <w:p w:rsidR="00106E31" w:rsidRPr="00EC211C" w:rsidRDefault="00106E31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proofErr w:type="gramStart"/>
            <w:r w:rsidRPr="00EC211C">
              <w:rPr>
                <w:b/>
                <w:bCs/>
                <w:color w:val="000000"/>
                <w:sz w:val="40"/>
                <w:szCs w:val="40"/>
              </w:rPr>
              <w:t>В</w:t>
            </w:r>
            <w:proofErr w:type="gramEnd"/>
            <w:r w:rsidRPr="00EC211C">
              <w:rPr>
                <w:b/>
                <w:bCs/>
                <w:color w:val="000000"/>
                <w:sz w:val="40"/>
                <w:szCs w:val="40"/>
              </w:rPr>
              <w:t>öрва да морт</w:t>
            </w:r>
            <w:r>
              <w:rPr>
                <w:b/>
                <w:bCs/>
                <w:color w:val="000000"/>
                <w:sz w:val="40"/>
                <w:szCs w:val="40"/>
              </w:rPr>
              <w:t xml:space="preserve"> (4 час)</w:t>
            </w:r>
          </w:p>
        </w:tc>
      </w:tr>
      <w:tr w:rsidR="00106E31" w:rsidRPr="00FD40E5" w:rsidTr="006F3D7A">
        <w:trPr>
          <w:trHeight w:val="667"/>
        </w:trPr>
        <w:tc>
          <w:tcPr>
            <w:tcW w:w="968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Н.В. Попов «Роднöй местаэзын» кывбурын деревнялöн олöм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top w:val="single" w:sz="4" w:space="0" w:color="auto"/>
            </w:tcBorders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Н.В.Поповл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да гижан туй; кывбура сёрни йылiсь вежöртас.</w:t>
            </w:r>
          </w:p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анализируйтны «Роднöй местаэзын» кывбур.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Кывбура сёрни йыл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вежöртас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13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М.Д.Вавилин «Вöра край» 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кывбурын горт мулöн чужöм</w:t>
            </w:r>
          </w:p>
        </w:tc>
        <w:tc>
          <w:tcPr>
            <w:tcW w:w="1121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3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М.Д.Вавилинл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да гижан туй.</w:t>
            </w:r>
          </w:p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Кужны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анализируйтны «Вöра край» кывбур.</w:t>
            </w:r>
          </w:p>
        </w:tc>
        <w:tc>
          <w:tcPr>
            <w:tcW w:w="2709" w:type="dxa"/>
            <w:gridSpan w:val="2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Фесеев «Ар да тöв»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2613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И. Исаев «Зыбунын» висьтын подалö отсöт</w:t>
            </w:r>
          </w:p>
        </w:tc>
        <w:tc>
          <w:tcPr>
            <w:tcW w:w="1121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В.И.Исаевл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олан да гижан туй.</w:t>
            </w:r>
          </w:p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опишитны геройл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вывтыр лыддьöтöм сьöртi.</w:t>
            </w:r>
          </w:p>
        </w:tc>
        <w:tc>
          <w:tcPr>
            <w:tcW w:w="2709" w:type="dxa"/>
            <w:gridSpan w:val="2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Рассказ «Зыбунын» мöд</w:t>
            </w:r>
            <w:proofErr w:type="gramStart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герой нимсянь висьтасьöм»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13" w:type="dxa"/>
          </w:tcPr>
          <w:p w:rsidR="00106E31" w:rsidRPr="00E433B3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Г. М. Бачева «Кывбуррез</w:t>
            </w:r>
            <w:r w:rsidR="001736D4">
              <w:rPr>
                <w:bCs/>
                <w:color w:val="000000"/>
                <w:sz w:val="28"/>
                <w:szCs w:val="28"/>
              </w:rPr>
              <w:t>ын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="001736D4">
              <w:rPr>
                <w:bCs/>
                <w:color w:val="000000"/>
                <w:sz w:val="28"/>
                <w:szCs w:val="28"/>
              </w:rPr>
              <w:t xml:space="preserve"> вö</w:t>
            </w:r>
            <w:proofErr w:type="gramStart"/>
            <w:r w:rsidR="001736D4">
              <w:rPr>
                <w:bCs/>
                <w:color w:val="000000"/>
                <w:sz w:val="28"/>
                <w:szCs w:val="28"/>
              </w:rPr>
              <w:t>р-вал</w:t>
            </w:r>
            <w:proofErr w:type="gramEnd"/>
            <w:r w:rsidR="001736D4">
              <w:rPr>
                <w:bCs/>
                <w:color w:val="000000"/>
                <w:sz w:val="28"/>
                <w:szCs w:val="28"/>
              </w:rPr>
              <w:t>öн ассяма.</w:t>
            </w:r>
          </w:p>
        </w:tc>
        <w:tc>
          <w:tcPr>
            <w:tcW w:w="1121" w:type="dxa"/>
          </w:tcPr>
          <w:p w:rsidR="00106E31" w:rsidRPr="00E433B3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E433B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</w:tcPr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EC211C">
              <w:rPr>
                <w:b/>
                <w:bCs/>
                <w:color w:val="000000"/>
                <w:sz w:val="28"/>
                <w:szCs w:val="28"/>
              </w:rPr>
              <w:t>Тöдны</w:t>
            </w:r>
            <w:r w:rsidRPr="00EC211C">
              <w:rPr>
                <w:color w:val="000000"/>
                <w:sz w:val="28"/>
                <w:szCs w:val="28"/>
              </w:rPr>
              <w:t xml:space="preserve">  </w:t>
            </w:r>
            <w:r>
              <w:rPr>
                <w:bCs/>
                <w:color w:val="000000"/>
                <w:sz w:val="28"/>
                <w:szCs w:val="28"/>
              </w:rPr>
              <w:t>Г. М. Бачевлöн</w:t>
            </w:r>
          </w:p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олан да гижан туй.</w:t>
            </w:r>
          </w:p>
          <w:p w:rsidR="00106E31" w:rsidRPr="00EC211C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C21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C21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анализируйтны кывбур.</w:t>
            </w:r>
          </w:p>
        </w:tc>
        <w:tc>
          <w:tcPr>
            <w:tcW w:w="2709" w:type="dxa"/>
            <w:gridSpan w:val="2"/>
          </w:tcPr>
          <w:p w:rsidR="00106E31" w:rsidRPr="001559CA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1559CA">
              <w:rPr>
                <w:bCs/>
                <w:color w:val="000000"/>
                <w:sz w:val="28"/>
                <w:szCs w:val="28"/>
              </w:rPr>
              <w:t>Стр. 183, вел</w:t>
            </w:r>
            <w:proofErr w:type="gramStart"/>
            <w:r w:rsidRPr="001559CA">
              <w:rPr>
                <w:bCs/>
                <w:color w:val="000000"/>
                <w:sz w:val="28"/>
                <w:szCs w:val="28"/>
              </w:rPr>
              <w:t>.</w:t>
            </w:r>
            <w:proofErr w:type="gramEnd"/>
            <w:r w:rsidRPr="001559C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559CA">
              <w:rPr>
                <w:bCs/>
                <w:color w:val="000000"/>
                <w:sz w:val="28"/>
                <w:szCs w:val="28"/>
              </w:rPr>
              <w:t>н</w:t>
            </w:r>
            <w:proofErr w:type="gramEnd"/>
            <w:r w:rsidRPr="001559CA">
              <w:rPr>
                <w:bCs/>
                <w:color w:val="000000"/>
                <w:sz w:val="28"/>
                <w:szCs w:val="28"/>
              </w:rPr>
              <w:t>аизусть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14786" w:type="dxa"/>
            <w:gridSpan w:val="8"/>
          </w:tcPr>
          <w:p w:rsidR="00106E31" w:rsidRPr="004D1440" w:rsidRDefault="00106E31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 w:rsidRPr="004D1440">
              <w:rPr>
                <w:b/>
                <w:bCs/>
                <w:color w:val="000000"/>
                <w:sz w:val="40"/>
                <w:szCs w:val="40"/>
              </w:rPr>
              <w:t>Чужан</w:t>
            </w:r>
            <w:proofErr w:type="gramStart"/>
            <w:r w:rsidRPr="004D1440">
              <w:rPr>
                <w:b/>
                <w:bCs/>
                <w:color w:val="000000"/>
                <w:sz w:val="40"/>
                <w:szCs w:val="40"/>
              </w:rPr>
              <w:t>i</w:t>
            </w:r>
            <w:proofErr w:type="gramEnd"/>
            <w:r w:rsidRPr="004D1440">
              <w:rPr>
                <w:b/>
                <w:bCs/>
                <w:color w:val="000000"/>
                <w:sz w:val="40"/>
                <w:szCs w:val="40"/>
              </w:rPr>
              <w:t>н да горт йылiсь</w:t>
            </w:r>
            <w:r>
              <w:rPr>
                <w:b/>
                <w:bCs/>
                <w:color w:val="000000"/>
                <w:sz w:val="40"/>
                <w:szCs w:val="40"/>
              </w:rPr>
              <w:t xml:space="preserve"> (3 час)</w:t>
            </w: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13" w:type="dxa"/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В.Климов «Россия миян, менам Парма…»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кывбурын дона месталöн образ.</w:t>
            </w:r>
          </w:p>
        </w:tc>
        <w:tc>
          <w:tcPr>
            <w:tcW w:w="1121" w:type="dxa"/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 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«Россия миян, менам Парма…» кывбурл</w:t>
            </w:r>
            <w:proofErr w:type="gramStart"/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содержаннё.</w:t>
            </w:r>
          </w:p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выразительнöя лыддьöтны; анализируйтны «Россия миян, менам Парма…» кывбур.</w:t>
            </w:r>
          </w:p>
        </w:tc>
        <w:tc>
          <w:tcPr>
            <w:tcW w:w="2709" w:type="dxa"/>
            <w:gridSpan w:val="2"/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ыр</w:t>
            </w:r>
            <w:proofErr w:type="gramStart"/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ыд. на выбор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1747"/>
        </w:trPr>
        <w:tc>
          <w:tcPr>
            <w:tcW w:w="968" w:type="dxa"/>
            <w:tcBorders>
              <w:bottom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13" w:type="dxa"/>
            <w:tcBorders>
              <w:bottom w:val="single" w:sz="4" w:space="0" w:color="auto"/>
            </w:tcBorders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06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Е. Никитин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«Вот дона менам чужан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н…»,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«Пашмöм бра шонд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кывбуррезын Пармалöн образ.</w:t>
            </w:r>
          </w:p>
          <w:p w:rsidR="00106E31" w:rsidRPr="00BC062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bottom w:val="single" w:sz="4" w:space="0" w:color="auto"/>
            </w:tcBorders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C06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Е. Никитин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</w:t>
            </w:r>
          </w:p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олан да гижан туй.</w:t>
            </w:r>
          </w:p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выразительнöя лыддьöтны; анализируйтны кывбур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9" w:type="dxa"/>
            <w:gridSpan w:val="2"/>
            <w:tcBorders>
              <w:bottom w:val="single" w:sz="4" w:space="0" w:color="auto"/>
            </w:tcBorders>
          </w:tcPr>
          <w:p w:rsidR="00106E31" w:rsidRPr="00BC0620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BC0620">
              <w:rPr>
                <w:bCs/>
                <w:color w:val="000000"/>
                <w:sz w:val="28"/>
                <w:szCs w:val="28"/>
              </w:rPr>
              <w:t>Выраз. лыд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172"/>
        </w:trPr>
        <w:tc>
          <w:tcPr>
            <w:tcW w:w="968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Н. В. Исаева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«Горадзуль», «Катшасиннэз»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Ф. С. Истомин</w:t>
            </w:r>
          </w:p>
          <w:p w:rsidR="00106E31" w:rsidRPr="00BC062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«Пельняннез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керöны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дона пельöсоклöн ассяма.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106E31" w:rsidRPr="00E433B3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Н. В. Исаевал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да</w:t>
            </w:r>
          </w:p>
          <w:p w:rsidR="00106E31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Ф. С. Истоминл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</w:t>
            </w:r>
          </w:p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олан да гижан туй.</w:t>
            </w:r>
          </w:p>
          <w:p w:rsidR="00106E31" w:rsidRPr="00E433B3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433B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 выразительнöя 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лыддьöтны; анализируйтны кывбур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</w:t>
            </w:r>
            <w:r w:rsidRPr="00E433B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106E31" w:rsidRPr="00BC0620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Вел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н</w:t>
            </w:r>
            <w:proofErr w:type="gramEnd"/>
            <w:r>
              <w:rPr>
                <w:color w:val="000000"/>
                <w:sz w:val="28"/>
                <w:szCs w:val="28"/>
              </w:rPr>
              <w:t>аиз. «Катшасиннэз»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14786" w:type="dxa"/>
            <w:gridSpan w:val="8"/>
          </w:tcPr>
          <w:p w:rsidR="00106E31" w:rsidRPr="004D1440" w:rsidRDefault="00106E31" w:rsidP="006F3D7A">
            <w:pPr>
              <w:pStyle w:val="c15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 w:rsidRPr="004D1440">
              <w:rPr>
                <w:b/>
                <w:bCs/>
                <w:color w:val="000000"/>
                <w:sz w:val="40"/>
                <w:szCs w:val="40"/>
              </w:rPr>
              <w:lastRenderedPageBreak/>
              <w:t>Шынь-серöма произведеннёэз. (</w:t>
            </w:r>
            <w:r>
              <w:rPr>
                <w:b/>
                <w:bCs/>
                <w:color w:val="000000"/>
                <w:sz w:val="40"/>
                <w:szCs w:val="40"/>
              </w:rPr>
              <w:t>6 час</w:t>
            </w:r>
            <w:r w:rsidRPr="004D1440">
              <w:rPr>
                <w:b/>
                <w:bCs/>
                <w:color w:val="000000"/>
                <w:sz w:val="40"/>
                <w:szCs w:val="40"/>
              </w:rPr>
              <w:t>)</w:t>
            </w:r>
          </w:p>
        </w:tc>
      </w:tr>
      <w:tr w:rsidR="00106E31" w:rsidRPr="00FD40E5" w:rsidTr="006F3D7A">
        <w:trPr>
          <w:trHeight w:val="2467"/>
        </w:trPr>
        <w:tc>
          <w:tcPr>
            <w:tcW w:w="968" w:type="dxa"/>
            <w:tcBorders>
              <w:bottom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2613" w:type="dxa"/>
            <w:tcBorders>
              <w:bottom w:val="single" w:sz="4" w:space="0" w:color="auto"/>
            </w:tcBorders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Л.А.Старцева «Богатöй ар» висьтын коми мортлöн ассяма кыв да мывкыд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bottom w:val="single" w:sz="4" w:space="0" w:color="auto"/>
            </w:tcBorders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Л.А.Старцевал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(Косова) олан да гижан туй.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 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объяснитны, мыля 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автор б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öрйис рассказлö сэтшöм юрним; кыдз йитсьö пытшкöс сэтшöм юрнимкöт.</w:t>
            </w:r>
          </w:p>
        </w:tc>
        <w:tc>
          <w:tcPr>
            <w:tcW w:w="2709" w:type="dxa"/>
            <w:gridSpan w:val="2"/>
            <w:tcBorders>
              <w:bottom w:val="single" w:sz="4" w:space="0" w:color="auto"/>
            </w:tcBorders>
          </w:tcPr>
          <w:p w:rsidR="00106E31" w:rsidRPr="000F2C0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2C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Гижны,  кытшöм урожай вöл</w:t>
            </w:r>
            <w:proofErr w:type="gramStart"/>
            <w:r w:rsidRPr="000F2C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F2C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эта арö гортын.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418"/>
        </w:trPr>
        <w:tc>
          <w:tcPr>
            <w:tcW w:w="968" w:type="dxa"/>
            <w:tcBorders>
              <w:top w:val="single" w:sz="4" w:space="0" w:color="auto"/>
            </w:tcBorders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106E31" w:rsidRPr="004D144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Климов «Кö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оз шед чери»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висьтын шынь-серöм мывкыда геройез.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106E31" w:rsidRPr="004D144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</w:tcBorders>
          </w:tcPr>
          <w:p w:rsidR="00106E31" w:rsidRPr="004D144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  <w:tcBorders>
              <w:top w:val="single" w:sz="4" w:space="0" w:color="auto"/>
            </w:tcBorders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Климов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</w:t>
            </w: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олан да гижан туй.</w:t>
            </w:r>
          </w:p>
          <w:p w:rsidR="00106E31" w:rsidRPr="004D1440" w:rsidRDefault="00106E31" w:rsidP="006F3D7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ордчöтны висьт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геройезöс; висьтавны основнöй дума; сетны характеристика геройезлö ны поступоккез сьöртi.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106E31" w:rsidRPr="004D1440" w:rsidRDefault="00106E31" w:rsidP="006F3D7A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Перессказ.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613" w:type="dxa"/>
          </w:tcPr>
          <w:p w:rsidR="00106E31" w:rsidRPr="004D1440" w:rsidRDefault="00106E31" w:rsidP="001736D4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В.Я.Батал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 «Кыр да варыш», «Арся рытöн»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736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произведеннёэзын быль да сказка.</w:t>
            </w:r>
          </w:p>
        </w:tc>
        <w:tc>
          <w:tcPr>
            <w:tcW w:w="1121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 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В.Я.Баталовлö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олан да гижан туй.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ордчöтны висьт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геройезöс; висьтавны основнöй дума; сетны характеристика геройезлö ны поступоккез сьöртi.</w:t>
            </w:r>
          </w:p>
        </w:tc>
        <w:tc>
          <w:tcPr>
            <w:tcW w:w="2709" w:type="dxa"/>
            <w:gridSpan w:val="2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«Панько»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217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-220, кужны висьтась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2613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Н.В.Пахоруковлöн да Л.Гуляевалöн басняэзын сералöм</w:t>
            </w:r>
          </w:p>
        </w:tc>
        <w:tc>
          <w:tcPr>
            <w:tcW w:w="1121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баснял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вежöртас; Н.В.Пахоруковлiсь олан да гижан туй.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 выразительнöя лыддьöтны басняэз; </w:t>
            </w: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адззыны ныл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 мораль.</w:t>
            </w:r>
          </w:p>
        </w:tc>
        <w:tc>
          <w:tcPr>
            <w:tcW w:w="2709" w:type="dxa"/>
            <w:gridSpan w:val="2"/>
          </w:tcPr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С. 222-226, выр</w:t>
            </w:r>
            <w:proofErr w:type="gramStart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ыд.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300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300B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наизусть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613" w:type="dxa"/>
          </w:tcPr>
          <w:p w:rsidR="00106E31" w:rsidRPr="000F2C00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0F2C00">
              <w:rPr>
                <w:bCs/>
                <w:color w:val="000000"/>
                <w:sz w:val="28"/>
                <w:szCs w:val="28"/>
              </w:rPr>
              <w:t>И. Г. Торопов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F2C00">
              <w:rPr>
                <w:bCs/>
                <w:color w:val="000000"/>
                <w:sz w:val="28"/>
                <w:szCs w:val="28"/>
              </w:rPr>
              <w:t>«Шуриклö шыд»</w:t>
            </w:r>
            <w:r w:rsidR="00E27358">
              <w:rPr>
                <w:bCs/>
                <w:color w:val="000000"/>
                <w:sz w:val="28"/>
                <w:szCs w:val="28"/>
              </w:rPr>
              <w:t xml:space="preserve"> висьтын челядьлöн война кадö сьöкыт олöм.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3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D1440">
              <w:rPr>
                <w:color w:val="000000"/>
                <w:sz w:val="28"/>
                <w:szCs w:val="28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0F2C00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4D1440">
              <w:rPr>
                <w:b/>
                <w:bCs/>
                <w:color w:val="000000"/>
                <w:sz w:val="28"/>
                <w:szCs w:val="28"/>
              </w:rPr>
              <w:t>Тöдны </w:t>
            </w:r>
            <w:r w:rsidRPr="000F2C00">
              <w:rPr>
                <w:bCs/>
                <w:color w:val="000000"/>
                <w:sz w:val="28"/>
                <w:szCs w:val="28"/>
              </w:rPr>
              <w:t>И. Г. Торопов</w:t>
            </w:r>
            <w:r>
              <w:rPr>
                <w:bCs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i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сь</w:t>
            </w:r>
          </w:p>
          <w:p w:rsidR="00106E31" w:rsidRPr="004D1440" w:rsidRDefault="00106E31" w:rsidP="006F3D7A">
            <w:pPr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4D144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олан да гижан туй.</w:t>
            </w:r>
          </w:p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D1440">
              <w:rPr>
                <w:b/>
                <w:bCs/>
                <w:color w:val="000000"/>
                <w:sz w:val="28"/>
                <w:szCs w:val="28"/>
              </w:rPr>
              <w:t>Кужны</w:t>
            </w:r>
            <w:r w:rsidRPr="004D1440">
              <w:rPr>
                <w:color w:val="000000"/>
                <w:sz w:val="28"/>
                <w:szCs w:val="28"/>
              </w:rPr>
              <w:t> ордчöтны висьт</w:t>
            </w:r>
            <w:proofErr w:type="gramStart"/>
            <w:r w:rsidRPr="004D1440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4D1440">
              <w:rPr>
                <w:color w:val="000000"/>
                <w:sz w:val="28"/>
                <w:szCs w:val="28"/>
              </w:rPr>
              <w:t>сь геройезöс; висьтавны основнöй дума; сетны характеристика геройезлö ны поступоккез сьöртi.</w:t>
            </w:r>
          </w:p>
        </w:tc>
        <w:tc>
          <w:tcPr>
            <w:tcW w:w="2709" w:type="dxa"/>
            <w:gridSpan w:val="2"/>
          </w:tcPr>
          <w:p w:rsidR="00106E31" w:rsidRPr="000F2C00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0F2C00">
              <w:rPr>
                <w:bCs/>
                <w:color w:val="000000"/>
                <w:sz w:val="28"/>
                <w:szCs w:val="28"/>
              </w:rPr>
              <w:t>Лыддьöтыштны, юасьöммез вылö сетны очакыв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13" w:type="dxa"/>
          </w:tcPr>
          <w:p w:rsidR="00106E31" w:rsidRPr="006F3D7A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F3D7A">
              <w:rPr>
                <w:bCs/>
                <w:color w:val="000000"/>
                <w:sz w:val="28"/>
                <w:szCs w:val="28"/>
              </w:rPr>
              <w:t>Горт понда произведеннёэз лыддьöтöм.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D1440">
              <w:rPr>
                <w:color w:val="000000"/>
                <w:sz w:val="28"/>
                <w:szCs w:val="28"/>
              </w:rPr>
              <w:t>Комбинированнöй</w:t>
            </w:r>
          </w:p>
        </w:tc>
        <w:tc>
          <w:tcPr>
            <w:tcW w:w="3525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E433B3">
              <w:rPr>
                <w:b/>
                <w:bCs/>
                <w:color w:val="000000"/>
                <w:sz w:val="28"/>
                <w:szCs w:val="28"/>
              </w:rPr>
              <w:t>Кужны</w:t>
            </w:r>
            <w:r w:rsidRPr="00E433B3">
              <w:rPr>
                <w:color w:val="000000"/>
                <w:sz w:val="28"/>
                <w:szCs w:val="28"/>
              </w:rPr>
              <w:t> выразительнöя лыддьöтны; анализируйтны кывбур</w:t>
            </w:r>
            <w:r>
              <w:rPr>
                <w:color w:val="000000"/>
                <w:sz w:val="28"/>
                <w:szCs w:val="28"/>
              </w:rPr>
              <w:t>рез</w:t>
            </w:r>
            <w:r w:rsidRPr="00E433B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709" w:type="dxa"/>
            <w:gridSpan w:val="2"/>
          </w:tcPr>
          <w:p w:rsidR="00106E31" w:rsidRPr="006F3D7A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F3D7A">
              <w:rPr>
                <w:bCs/>
                <w:color w:val="000000"/>
                <w:sz w:val="28"/>
                <w:szCs w:val="28"/>
              </w:rPr>
              <w:t>Выразительнöй лыддьöтöм.</w:t>
            </w: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6E31" w:rsidRPr="00FD40E5" w:rsidTr="006F3D7A">
        <w:trPr>
          <w:trHeight w:val="251"/>
        </w:trPr>
        <w:tc>
          <w:tcPr>
            <w:tcW w:w="968" w:type="dxa"/>
          </w:tcPr>
          <w:p w:rsidR="00106E31" w:rsidRDefault="00106E31" w:rsidP="006F3D7A">
            <w:pPr>
              <w:pStyle w:val="c1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13" w:type="dxa"/>
          </w:tcPr>
          <w:p w:rsidR="00106E31" w:rsidRPr="006F3D7A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F3D7A">
              <w:rPr>
                <w:bCs/>
                <w:color w:val="000000"/>
                <w:sz w:val="28"/>
                <w:szCs w:val="28"/>
              </w:rPr>
              <w:t>Во сьöрна велöтöмсö тöдвылö уськöтöм</w:t>
            </w:r>
          </w:p>
        </w:tc>
        <w:tc>
          <w:tcPr>
            <w:tcW w:w="1121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</w:t>
            </w:r>
            <w:proofErr w:type="gramStart"/>
            <w:r>
              <w:rPr>
                <w:color w:val="000000"/>
                <w:sz w:val="28"/>
                <w:szCs w:val="28"/>
              </w:rPr>
              <w:t>к-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повтореннё</w:t>
            </w:r>
          </w:p>
        </w:tc>
        <w:tc>
          <w:tcPr>
            <w:tcW w:w="3525" w:type="dxa"/>
          </w:tcPr>
          <w:p w:rsidR="00106E31" w:rsidRPr="006F3D7A" w:rsidRDefault="00106E31" w:rsidP="006F3D7A">
            <w:pPr>
              <w:pStyle w:val="c1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F3D7A">
              <w:rPr>
                <w:bCs/>
                <w:color w:val="000000"/>
                <w:sz w:val="28"/>
                <w:szCs w:val="28"/>
              </w:rPr>
              <w:t xml:space="preserve">Уськöтны тöдвылö во сьчрна велöтöмсö. </w:t>
            </w:r>
          </w:p>
        </w:tc>
        <w:tc>
          <w:tcPr>
            <w:tcW w:w="2709" w:type="dxa"/>
            <w:gridSpan w:val="2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</w:tcPr>
          <w:p w:rsidR="00106E31" w:rsidRPr="00FD40E5" w:rsidRDefault="00106E31" w:rsidP="006F3D7A">
            <w:pPr>
              <w:pStyle w:val="c1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43EE6" w:rsidRPr="00843EE6" w:rsidRDefault="00843EE6" w:rsidP="00843EE6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sectPr w:rsidR="00843EE6" w:rsidRPr="00843EE6" w:rsidSect="001559CA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08EF"/>
    <w:multiLevelType w:val="multilevel"/>
    <w:tmpl w:val="F022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492254"/>
    <w:multiLevelType w:val="multilevel"/>
    <w:tmpl w:val="43E2BF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F2C48"/>
    <w:multiLevelType w:val="multilevel"/>
    <w:tmpl w:val="1E62DB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F1E2E"/>
    <w:multiLevelType w:val="multilevel"/>
    <w:tmpl w:val="FEEAF2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95388"/>
    <w:multiLevelType w:val="multilevel"/>
    <w:tmpl w:val="9000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43074"/>
    <w:multiLevelType w:val="multilevel"/>
    <w:tmpl w:val="1312E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007B8B"/>
    <w:multiLevelType w:val="multilevel"/>
    <w:tmpl w:val="A7B2DC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C137F54"/>
    <w:multiLevelType w:val="multilevel"/>
    <w:tmpl w:val="14E4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9459E1"/>
    <w:multiLevelType w:val="multilevel"/>
    <w:tmpl w:val="A8C89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72235A"/>
    <w:rsid w:val="00051426"/>
    <w:rsid w:val="000D6A4F"/>
    <w:rsid w:val="000F2C00"/>
    <w:rsid w:val="00104B9B"/>
    <w:rsid w:val="00106E31"/>
    <w:rsid w:val="001559CA"/>
    <w:rsid w:val="0016231B"/>
    <w:rsid w:val="001736D4"/>
    <w:rsid w:val="001F48E5"/>
    <w:rsid w:val="00236124"/>
    <w:rsid w:val="00255D0E"/>
    <w:rsid w:val="002E2B63"/>
    <w:rsid w:val="003073AA"/>
    <w:rsid w:val="003D6ABC"/>
    <w:rsid w:val="003E4133"/>
    <w:rsid w:val="00485A08"/>
    <w:rsid w:val="004D1440"/>
    <w:rsid w:val="00511655"/>
    <w:rsid w:val="00514BCF"/>
    <w:rsid w:val="005B3677"/>
    <w:rsid w:val="005C48BF"/>
    <w:rsid w:val="00642A24"/>
    <w:rsid w:val="00653C56"/>
    <w:rsid w:val="00666372"/>
    <w:rsid w:val="0068320E"/>
    <w:rsid w:val="006F3D7A"/>
    <w:rsid w:val="007067B5"/>
    <w:rsid w:val="00713FF0"/>
    <w:rsid w:val="0072235A"/>
    <w:rsid w:val="00771192"/>
    <w:rsid w:val="00843EE6"/>
    <w:rsid w:val="0087239F"/>
    <w:rsid w:val="008728EC"/>
    <w:rsid w:val="008B14A0"/>
    <w:rsid w:val="008D4627"/>
    <w:rsid w:val="0099429A"/>
    <w:rsid w:val="009E3615"/>
    <w:rsid w:val="009F2CBE"/>
    <w:rsid w:val="009F2DF6"/>
    <w:rsid w:val="00A22771"/>
    <w:rsid w:val="00A33F6E"/>
    <w:rsid w:val="00A92772"/>
    <w:rsid w:val="00AE7114"/>
    <w:rsid w:val="00B15174"/>
    <w:rsid w:val="00B300BD"/>
    <w:rsid w:val="00B41371"/>
    <w:rsid w:val="00B52A7D"/>
    <w:rsid w:val="00B70EDD"/>
    <w:rsid w:val="00BA072E"/>
    <w:rsid w:val="00BC0620"/>
    <w:rsid w:val="00C35D74"/>
    <w:rsid w:val="00C73721"/>
    <w:rsid w:val="00CE0BB2"/>
    <w:rsid w:val="00D00194"/>
    <w:rsid w:val="00D15766"/>
    <w:rsid w:val="00D57C33"/>
    <w:rsid w:val="00D64118"/>
    <w:rsid w:val="00D964EF"/>
    <w:rsid w:val="00DF6EA8"/>
    <w:rsid w:val="00E03ED4"/>
    <w:rsid w:val="00E27358"/>
    <w:rsid w:val="00E3102A"/>
    <w:rsid w:val="00E433B3"/>
    <w:rsid w:val="00E735FE"/>
    <w:rsid w:val="00E84C93"/>
    <w:rsid w:val="00E85C1D"/>
    <w:rsid w:val="00EC211C"/>
    <w:rsid w:val="00EC2204"/>
    <w:rsid w:val="00EE521D"/>
    <w:rsid w:val="00EE6748"/>
    <w:rsid w:val="00F34F1C"/>
    <w:rsid w:val="00F52CCB"/>
    <w:rsid w:val="00FD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5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722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8">
    <w:name w:val="c38"/>
    <w:rsid w:val="0072235A"/>
  </w:style>
  <w:style w:type="character" w:customStyle="1" w:styleId="c26">
    <w:name w:val="c26"/>
    <w:rsid w:val="0072235A"/>
  </w:style>
  <w:style w:type="character" w:customStyle="1" w:styleId="c66">
    <w:name w:val="c66"/>
    <w:rsid w:val="0072235A"/>
  </w:style>
  <w:style w:type="character" w:customStyle="1" w:styleId="c4">
    <w:name w:val="c4"/>
    <w:rsid w:val="0072235A"/>
  </w:style>
  <w:style w:type="character" w:customStyle="1" w:styleId="c27">
    <w:name w:val="c27"/>
    <w:rsid w:val="0072235A"/>
  </w:style>
  <w:style w:type="character" w:customStyle="1" w:styleId="c49c6">
    <w:name w:val="c49 c6"/>
    <w:rsid w:val="0072235A"/>
  </w:style>
  <w:style w:type="character" w:customStyle="1" w:styleId="c4c6">
    <w:name w:val="c4 c6"/>
    <w:rsid w:val="0072235A"/>
  </w:style>
  <w:style w:type="character" w:customStyle="1" w:styleId="c6c49">
    <w:name w:val="c6 c49"/>
    <w:rsid w:val="0072235A"/>
  </w:style>
  <w:style w:type="character" w:customStyle="1" w:styleId="c8">
    <w:name w:val="c8"/>
    <w:rsid w:val="0072235A"/>
  </w:style>
  <w:style w:type="character" w:customStyle="1" w:styleId="c62c43">
    <w:name w:val="c62 c43"/>
    <w:rsid w:val="0072235A"/>
  </w:style>
  <w:style w:type="character" w:customStyle="1" w:styleId="c43c62">
    <w:name w:val="c43 c62"/>
    <w:rsid w:val="0072235A"/>
  </w:style>
  <w:style w:type="paragraph" w:styleId="a3">
    <w:name w:val="Normal (Web)"/>
    <w:basedOn w:val="a"/>
    <w:uiPriority w:val="99"/>
    <w:semiHidden/>
    <w:unhideWhenUsed/>
    <w:rsid w:val="003D6A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5766"/>
    <w:pPr>
      <w:ind w:left="720"/>
      <w:contextualSpacing/>
    </w:pPr>
  </w:style>
  <w:style w:type="table" w:styleId="a5">
    <w:name w:val="Table Grid"/>
    <w:basedOn w:val="a1"/>
    <w:uiPriority w:val="59"/>
    <w:rsid w:val="00843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0C67C-AF7E-4BEA-B516-91F77087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2</cp:revision>
  <cp:lastPrinted>2021-10-07T06:20:00Z</cp:lastPrinted>
  <dcterms:created xsi:type="dcterms:W3CDTF">2023-10-24T17:03:00Z</dcterms:created>
  <dcterms:modified xsi:type="dcterms:W3CDTF">2023-10-24T17:03:00Z</dcterms:modified>
</cp:coreProperties>
</file>